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298A" w14:textId="317FE099" w:rsidR="00196C9A" w:rsidRDefault="00196C9A" w:rsidP="00196C9A">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7CFA81E" wp14:editId="37E7F826">
            <wp:extent cx="5731510" cy="1738630"/>
            <wp:effectExtent l="0" t="0" r="635" b="0"/>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738630"/>
                    </a:xfrm>
                    <a:prstGeom prst="rect">
                      <a:avLst/>
                    </a:prstGeom>
                    <a:noFill/>
                    <a:ln>
                      <a:noFill/>
                    </a:ln>
                  </pic:spPr>
                </pic:pic>
              </a:graphicData>
            </a:graphic>
          </wp:inline>
        </w:drawing>
      </w:r>
    </w:p>
    <w:p w14:paraId="11D82CAB" w14:textId="77777777" w:rsidR="00196C9A" w:rsidRDefault="00196C9A" w:rsidP="00196C9A">
      <w:pPr>
        <w:pStyle w:val="paragraph"/>
        <w:spacing w:before="0" w:beforeAutospacing="0" w:after="0" w:afterAutospacing="0"/>
        <w:textAlignment w:val="baseline"/>
        <w:rPr>
          <w:rFonts w:ascii="Segoe UI" w:hAnsi="Segoe UI" w:cs="Segoe UI"/>
          <w:sz w:val="18"/>
          <w:szCs w:val="18"/>
        </w:rPr>
      </w:pPr>
    </w:p>
    <w:p w14:paraId="30F078A9" w14:textId="77777777" w:rsidR="00196C9A" w:rsidRDefault="00196C9A" w:rsidP="00196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51C9F5" w14:textId="77777777" w:rsidR="00196C9A" w:rsidRDefault="00196C9A" w:rsidP="00196C9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52"/>
          <w:szCs w:val="52"/>
        </w:rPr>
        <w:t>KUNTASTRATEGIA</w:t>
      </w:r>
      <w:r>
        <w:rPr>
          <w:rStyle w:val="eop"/>
          <w:rFonts w:ascii="Calibri" w:hAnsi="Calibri" w:cs="Calibri"/>
          <w:sz w:val="52"/>
          <w:szCs w:val="52"/>
        </w:rPr>
        <w:t> </w:t>
      </w:r>
    </w:p>
    <w:p w14:paraId="20BD7853" w14:textId="77777777" w:rsidR="00196C9A" w:rsidRDefault="00196C9A" w:rsidP="00196C9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TAVOITTEET JA TOIMENPITEET 2022 - 2025</w:t>
      </w:r>
      <w:r>
        <w:rPr>
          <w:rStyle w:val="eop"/>
          <w:rFonts w:ascii="Calibri" w:hAnsi="Calibri" w:cs="Calibri"/>
          <w:sz w:val="22"/>
          <w:szCs w:val="22"/>
        </w:rPr>
        <w:t> </w:t>
      </w:r>
    </w:p>
    <w:p w14:paraId="7A295567" w14:textId="03EDC478" w:rsidR="009061E7" w:rsidRPr="009061E7" w:rsidRDefault="00196C9A" w:rsidP="00196C9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r>
        <w:rPr>
          <w:rFonts w:asciiTheme="minorHAnsi" w:eastAsiaTheme="minorHAnsi" w:hAnsiTheme="minorHAnsi" w:cstheme="minorBidi"/>
          <w:noProof/>
          <w:sz w:val="22"/>
          <w:szCs w:val="22"/>
          <w:lang w:eastAsia="en-US"/>
        </w:rPr>
        <w:drawing>
          <wp:inline distT="0" distB="0" distL="0" distR="0" wp14:anchorId="43C034B0" wp14:editId="5B924B10">
            <wp:extent cx="5731510" cy="5731510"/>
            <wp:effectExtent l="0" t="0" r="0" b="2540"/>
            <wp:docPr id="1" name="Kuva 1" descr="Kuva, joka sisältää kohteen kukka, keltainen, kasv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kukka, keltainen, kasvi&#10;&#10;Kuvaus luotu automaattise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Pr>
          <w:rStyle w:val="eop"/>
          <w:rFonts w:ascii="Calibri" w:hAnsi="Calibri" w:cs="Calibri"/>
          <w:sz w:val="22"/>
          <w:szCs w:val="22"/>
        </w:rPr>
        <w:t> </w:t>
      </w:r>
      <w:r>
        <w:rPr>
          <w:rStyle w:val="normaltextrun"/>
          <w:rFonts w:ascii="Calibri" w:hAnsi="Calibri" w:cs="Calibri"/>
          <w:sz w:val="22"/>
          <w:szCs w:val="22"/>
        </w:rPr>
        <w:t>Kunnanhallitus 15.6.2022 § 102</w:t>
      </w:r>
    </w:p>
    <w:sdt>
      <w:sdtPr>
        <w:rPr>
          <w:rFonts w:asciiTheme="minorHAnsi" w:eastAsiaTheme="minorHAnsi" w:hAnsiTheme="minorHAnsi" w:cstheme="minorBidi"/>
          <w:color w:val="auto"/>
          <w:sz w:val="22"/>
          <w:szCs w:val="22"/>
          <w:lang w:eastAsia="en-US"/>
        </w:rPr>
        <w:id w:val="-1146899508"/>
        <w:docPartObj>
          <w:docPartGallery w:val="Table of Contents"/>
          <w:docPartUnique/>
        </w:docPartObj>
      </w:sdtPr>
      <w:sdtEndPr>
        <w:rPr>
          <w:b/>
          <w:bCs/>
        </w:rPr>
      </w:sdtEndPr>
      <w:sdtContent>
        <w:p w14:paraId="45FDB3B8" w14:textId="7A7AA2C6" w:rsidR="00A661C6" w:rsidRDefault="00A661C6">
          <w:pPr>
            <w:pStyle w:val="Sisllysluettelonotsikko"/>
          </w:pPr>
          <w:r>
            <w:t>Sisällys</w:t>
          </w:r>
        </w:p>
        <w:p w14:paraId="4DC37B6B" w14:textId="77777777" w:rsidR="00A661C6" w:rsidRPr="00A661C6" w:rsidRDefault="00A661C6" w:rsidP="00A661C6">
          <w:pPr>
            <w:rPr>
              <w:lang w:eastAsia="fi-FI"/>
            </w:rPr>
          </w:pPr>
        </w:p>
        <w:p w14:paraId="4BF8560C" w14:textId="7203DCA9" w:rsidR="00C55FB1" w:rsidRPr="00C55FB1" w:rsidRDefault="00A661C6" w:rsidP="00C55FB1">
          <w:pPr>
            <w:pStyle w:val="Sisluet1"/>
            <w:rPr>
              <w:rFonts w:eastAsiaTheme="minorEastAsia"/>
              <w:lang w:eastAsia="fi-FI"/>
            </w:rPr>
          </w:pPr>
          <w:r>
            <w:fldChar w:fldCharType="begin"/>
          </w:r>
          <w:r>
            <w:instrText xml:space="preserve"> TOC \o "1-3" \h \z \u </w:instrText>
          </w:r>
          <w:r>
            <w:fldChar w:fldCharType="separate"/>
          </w:r>
          <w:hyperlink w:anchor="_Toc105686106" w:history="1">
            <w:r w:rsidR="00C55FB1" w:rsidRPr="00C55FB1">
              <w:rPr>
                <w:rStyle w:val="Hyperlinkki"/>
              </w:rPr>
              <w:t>Esipuhe: Kuntastrategialla tehdään kunnalle tulevaisuutta</w:t>
            </w:r>
            <w:r w:rsidR="00C55FB1" w:rsidRPr="00C55FB1">
              <w:rPr>
                <w:webHidden/>
              </w:rPr>
              <w:tab/>
            </w:r>
            <w:r w:rsidR="00C55FB1" w:rsidRPr="00C55FB1">
              <w:rPr>
                <w:webHidden/>
              </w:rPr>
              <w:fldChar w:fldCharType="begin"/>
            </w:r>
            <w:r w:rsidR="00C55FB1" w:rsidRPr="00C55FB1">
              <w:rPr>
                <w:webHidden/>
              </w:rPr>
              <w:instrText xml:space="preserve"> PAGEREF _Toc105686106 \h </w:instrText>
            </w:r>
            <w:r w:rsidR="00C55FB1" w:rsidRPr="00C55FB1">
              <w:rPr>
                <w:webHidden/>
              </w:rPr>
            </w:r>
            <w:r w:rsidR="00C55FB1" w:rsidRPr="00C55FB1">
              <w:rPr>
                <w:webHidden/>
              </w:rPr>
              <w:fldChar w:fldCharType="separate"/>
            </w:r>
            <w:r w:rsidR="00DC7E44">
              <w:rPr>
                <w:webHidden/>
              </w:rPr>
              <w:t>3</w:t>
            </w:r>
            <w:r w:rsidR="00C55FB1" w:rsidRPr="00C55FB1">
              <w:rPr>
                <w:webHidden/>
              </w:rPr>
              <w:fldChar w:fldCharType="end"/>
            </w:r>
          </w:hyperlink>
        </w:p>
        <w:p w14:paraId="1109F07D" w14:textId="47FB070C" w:rsidR="00C55FB1" w:rsidRPr="00C55FB1" w:rsidRDefault="009061E7" w:rsidP="00C55FB1">
          <w:pPr>
            <w:pStyle w:val="Sisluet1"/>
            <w:rPr>
              <w:rFonts w:eastAsiaTheme="minorEastAsia"/>
              <w:lang w:eastAsia="fi-FI"/>
            </w:rPr>
          </w:pPr>
          <w:hyperlink w:anchor="_Toc105686107" w:history="1">
            <w:r w:rsidR="00C55FB1" w:rsidRPr="00C55FB1">
              <w:rPr>
                <w:rStyle w:val="Hyperlinkki"/>
              </w:rPr>
              <w:t>Strategian lähtökohdat</w:t>
            </w:r>
            <w:r w:rsidR="00C55FB1" w:rsidRPr="00C55FB1">
              <w:rPr>
                <w:webHidden/>
              </w:rPr>
              <w:tab/>
            </w:r>
            <w:r w:rsidR="00C55FB1" w:rsidRPr="00C55FB1">
              <w:rPr>
                <w:webHidden/>
              </w:rPr>
              <w:fldChar w:fldCharType="begin"/>
            </w:r>
            <w:r w:rsidR="00C55FB1" w:rsidRPr="00C55FB1">
              <w:rPr>
                <w:webHidden/>
              </w:rPr>
              <w:instrText xml:space="preserve"> PAGEREF _Toc105686107 \h </w:instrText>
            </w:r>
            <w:r w:rsidR="00C55FB1" w:rsidRPr="00C55FB1">
              <w:rPr>
                <w:webHidden/>
              </w:rPr>
            </w:r>
            <w:r w:rsidR="00C55FB1" w:rsidRPr="00C55FB1">
              <w:rPr>
                <w:webHidden/>
              </w:rPr>
              <w:fldChar w:fldCharType="separate"/>
            </w:r>
            <w:r w:rsidR="00DC7E44">
              <w:rPr>
                <w:webHidden/>
              </w:rPr>
              <w:t>4</w:t>
            </w:r>
            <w:r w:rsidR="00C55FB1" w:rsidRPr="00C55FB1">
              <w:rPr>
                <w:webHidden/>
              </w:rPr>
              <w:fldChar w:fldCharType="end"/>
            </w:r>
          </w:hyperlink>
        </w:p>
        <w:p w14:paraId="455BB4FD" w14:textId="2B2EFBA5" w:rsidR="00C55FB1" w:rsidRDefault="009061E7">
          <w:pPr>
            <w:pStyle w:val="Sisluet2"/>
            <w:tabs>
              <w:tab w:val="right" w:leader="dot" w:pos="9016"/>
            </w:tabs>
            <w:rPr>
              <w:rFonts w:eastAsiaTheme="minorEastAsia"/>
              <w:noProof/>
              <w:lang w:eastAsia="fi-FI"/>
            </w:rPr>
          </w:pPr>
          <w:hyperlink w:anchor="_Toc105686108" w:history="1">
            <w:r w:rsidR="00C55FB1" w:rsidRPr="008E3CDF">
              <w:rPr>
                <w:rStyle w:val="Hyperlinkki"/>
                <w:noProof/>
              </w:rPr>
              <w:t>Lestijärvi 2022</w:t>
            </w:r>
            <w:r w:rsidR="00C55FB1">
              <w:rPr>
                <w:noProof/>
                <w:webHidden/>
              </w:rPr>
              <w:tab/>
            </w:r>
            <w:r w:rsidR="00C55FB1">
              <w:rPr>
                <w:noProof/>
                <w:webHidden/>
              </w:rPr>
              <w:fldChar w:fldCharType="begin"/>
            </w:r>
            <w:r w:rsidR="00C55FB1">
              <w:rPr>
                <w:noProof/>
                <w:webHidden/>
              </w:rPr>
              <w:instrText xml:space="preserve"> PAGEREF _Toc105686108 \h </w:instrText>
            </w:r>
            <w:r w:rsidR="00C55FB1">
              <w:rPr>
                <w:noProof/>
                <w:webHidden/>
              </w:rPr>
            </w:r>
            <w:r w:rsidR="00C55FB1">
              <w:rPr>
                <w:noProof/>
                <w:webHidden/>
              </w:rPr>
              <w:fldChar w:fldCharType="separate"/>
            </w:r>
            <w:r w:rsidR="00DC7E44">
              <w:rPr>
                <w:noProof/>
                <w:webHidden/>
              </w:rPr>
              <w:t>4</w:t>
            </w:r>
            <w:r w:rsidR="00C55FB1">
              <w:rPr>
                <w:noProof/>
                <w:webHidden/>
              </w:rPr>
              <w:fldChar w:fldCharType="end"/>
            </w:r>
          </w:hyperlink>
        </w:p>
        <w:p w14:paraId="6A3B35FC" w14:textId="63C1D346" w:rsidR="00C55FB1" w:rsidRDefault="009061E7">
          <w:pPr>
            <w:pStyle w:val="Sisluet2"/>
            <w:tabs>
              <w:tab w:val="right" w:leader="dot" w:pos="9016"/>
            </w:tabs>
            <w:rPr>
              <w:rFonts w:eastAsiaTheme="minorEastAsia"/>
              <w:noProof/>
              <w:lang w:eastAsia="fi-FI"/>
            </w:rPr>
          </w:pPr>
          <w:hyperlink w:anchor="_Toc105686109" w:history="1">
            <w:r w:rsidR="00C55FB1" w:rsidRPr="008E3CDF">
              <w:rPr>
                <w:rStyle w:val="Hyperlinkki"/>
                <w:noProof/>
              </w:rPr>
              <w:t>Toimintaympäristön muutokset</w:t>
            </w:r>
            <w:r w:rsidR="00C55FB1">
              <w:rPr>
                <w:noProof/>
                <w:webHidden/>
              </w:rPr>
              <w:tab/>
            </w:r>
            <w:r w:rsidR="00C55FB1">
              <w:rPr>
                <w:noProof/>
                <w:webHidden/>
              </w:rPr>
              <w:fldChar w:fldCharType="begin"/>
            </w:r>
            <w:r w:rsidR="00C55FB1">
              <w:rPr>
                <w:noProof/>
                <w:webHidden/>
              </w:rPr>
              <w:instrText xml:space="preserve"> PAGEREF _Toc105686109 \h </w:instrText>
            </w:r>
            <w:r w:rsidR="00C55FB1">
              <w:rPr>
                <w:noProof/>
                <w:webHidden/>
              </w:rPr>
            </w:r>
            <w:r w:rsidR="00C55FB1">
              <w:rPr>
                <w:noProof/>
                <w:webHidden/>
              </w:rPr>
              <w:fldChar w:fldCharType="separate"/>
            </w:r>
            <w:r w:rsidR="00DC7E44">
              <w:rPr>
                <w:noProof/>
                <w:webHidden/>
              </w:rPr>
              <w:t>5</w:t>
            </w:r>
            <w:r w:rsidR="00C55FB1">
              <w:rPr>
                <w:noProof/>
                <w:webHidden/>
              </w:rPr>
              <w:fldChar w:fldCharType="end"/>
            </w:r>
          </w:hyperlink>
        </w:p>
        <w:p w14:paraId="7C92E9D9" w14:textId="42578FE7" w:rsidR="00C55FB1" w:rsidRDefault="009061E7">
          <w:pPr>
            <w:pStyle w:val="Sisluet2"/>
            <w:tabs>
              <w:tab w:val="right" w:leader="dot" w:pos="9016"/>
            </w:tabs>
            <w:rPr>
              <w:rFonts w:eastAsiaTheme="minorEastAsia"/>
              <w:noProof/>
              <w:lang w:eastAsia="fi-FI"/>
            </w:rPr>
          </w:pPr>
          <w:hyperlink w:anchor="_Toc105686110" w:history="1">
            <w:r w:rsidR="00C55FB1" w:rsidRPr="008E3CDF">
              <w:rPr>
                <w:rStyle w:val="Hyperlinkki"/>
                <w:noProof/>
              </w:rPr>
              <w:t>Nykytilanne</w:t>
            </w:r>
            <w:r w:rsidR="00C55FB1">
              <w:rPr>
                <w:noProof/>
                <w:webHidden/>
              </w:rPr>
              <w:tab/>
            </w:r>
            <w:r w:rsidR="00C55FB1">
              <w:rPr>
                <w:noProof/>
                <w:webHidden/>
              </w:rPr>
              <w:fldChar w:fldCharType="begin"/>
            </w:r>
            <w:r w:rsidR="00C55FB1">
              <w:rPr>
                <w:noProof/>
                <w:webHidden/>
              </w:rPr>
              <w:instrText xml:space="preserve"> PAGEREF _Toc105686110 \h </w:instrText>
            </w:r>
            <w:r w:rsidR="00C55FB1">
              <w:rPr>
                <w:noProof/>
                <w:webHidden/>
              </w:rPr>
            </w:r>
            <w:r w:rsidR="00C55FB1">
              <w:rPr>
                <w:noProof/>
                <w:webHidden/>
              </w:rPr>
              <w:fldChar w:fldCharType="separate"/>
            </w:r>
            <w:r w:rsidR="00DC7E44">
              <w:rPr>
                <w:noProof/>
                <w:webHidden/>
              </w:rPr>
              <w:t>6</w:t>
            </w:r>
            <w:r w:rsidR="00C55FB1">
              <w:rPr>
                <w:noProof/>
                <w:webHidden/>
              </w:rPr>
              <w:fldChar w:fldCharType="end"/>
            </w:r>
          </w:hyperlink>
        </w:p>
        <w:p w14:paraId="2B2219DA" w14:textId="7322491F" w:rsidR="00C55FB1" w:rsidRPr="00C55FB1" w:rsidRDefault="009061E7">
          <w:pPr>
            <w:pStyle w:val="Sisluet3"/>
            <w:tabs>
              <w:tab w:val="right" w:leader="dot" w:pos="9016"/>
            </w:tabs>
            <w:rPr>
              <w:rFonts w:eastAsiaTheme="minorEastAsia"/>
              <w:i/>
              <w:iCs/>
              <w:noProof/>
              <w:lang w:eastAsia="fi-FI"/>
            </w:rPr>
          </w:pPr>
          <w:hyperlink w:anchor="_Toc105686111" w:history="1">
            <w:r w:rsidR="00C55FB1" w:rsidRPr="00C55FB1">
              <w:rPr>
                <w:rStyle w:val="Hyperlinkki"/>
                <w:i/>
                <w:iCs/>
                <w:noProof/>
              </w:rPr>
              <w:t>Vahvuudet</w:t>
            </w:r>
            <w:r w:rsidR="00C55FB1" w:rsidRPr="00C55FB1">
              <w:rPr>
                <w:i/>
                <w:iCs/>
                <w:noProof/>
                <w:webHidden/>
              </w:rPr>
              <w:tab/>
            </w:r>
            <w:r w:rsidR="00C55FB1" w:rsidRPr="00C55FB1">
              <w:rPr>
                <w:i/>
                <w:iCs/>
                <w:noProof/>
                <w:webHidden/>
              </w:rPr>
              <w:fldChar w:fldCharType="begin"/>
            </w:r>
            <w:r w:rsidR="00C55FB1" w:rsidRPr="00C55FB1">
              <w:rPr>
                <w:i/>
                <w:iCs/>
                <w:noProof/>
                <w:webHidden/>
              </w:rPr>
              <w:instrText xml:space="preserve"> PAGEREF _Toc105686111 \h </w:instrText>
            </w:r>
            <w:r w:rsidR="00C55FB1" w:rsidRPr="00C55FB1">
              <w:rPr>
                <w:i/>
                <w:iCs/>
                <w:noProof/>
                <w:webHidden/>
              </w:rPr>
            </w:r>
            <w:r w:rsidR="00C55FB1" w:rsidRPr="00C55FB1">
              <w:rPr>
                <w:i/>
                <w:iCs/>
                <w:noProof/>
                <w:webHidden/>
              </w:rPr>
              <w:fldChar w:fldCharType="separate"/>
            </w:r>
            <w:r w:rsidR="00DC7E44">
              <w:rPr>
                <w:i/>
                <w:iCs/>
                <w:noProof/>
                <w:webHidden/>
              </w:rPr>
              <w:t>6</w:t>
            </w:r>
            <w:r w:rsidR="00C55FB1" w:rsidRPr="00C55FB1">
              <w:rPr>
                <w:i/>
                <w:iCs/>
                <w:noProof/>
                <w:webHidden/>
              </w:rPr>
              <w:fldChar w:fldCharType="end"/>
            </w:r>
          </w:hyperlink>
        </w:p>
        <w:p w14:paraId="564688F3" w14:textId="38B9ACE0" w:rsidR="00C55FB1" w:rsidRPr="00C55FB1" w:rsidRDefault="009061E7">
          <w:pPr>
            <w:pStyle w:val="Sisluet3"/>
            <w:tabs>
              <w:tab w:val="right" w:leader="dot" w:pos="9016"/>
            </w:tabs>
            <w:rPr>
              <w:rFonts w:eastAsiaTheme="minorEastAsia"/>
              <w:i/>
              <w:iCs/>
              <w:noProof/>
              <w:lang w:eastAsia="fi-FI"/>
            </w:rPr>
          </w:pPr>
          <w:hyperlink w:anchor="_Toc105686112" w:history="1">
            <w:r w:rsidR="00C55FB1" w:rsidRPr="00C55FB1">
              <w:rPr>
                <w:rStyle w:val="Hyperlinkki"/>
                <w:i/>
                <w:iCs/>
                <w:noProof/>
              </w:rPr>
              <w:t>Heikkoudet</w:t>
            </w:r>
            <w:r w:rsidR="00C55FB1" w:rsidRPr="00C55FB1">
              <w:rPr>
                <w:i/>
                <w:iCs/>
                <w:noProof/>
                <w:webHidden/>
              </w:rPr>
              <w:tab/>
            </w:r>
            <w:r w:rsidR="00C55FB1" w:rsidRPr="00C55FB1">
              <w:rPr>
                <w:i/>
                <w:iCs/>
                <w:noProof/>
                <w:webHidden/>
              </w:rPr>
              <w:fldChar w:fldCharType="begin"/>
            </w:r>
            <w:r w:rsidR="00C55FB1" w:rsidRPr="00C55FB1">
              <w:rPr>
                <w:i/>
                <w:iCs/>
                <w:noProof/>
                <w:webHidden/>
              </w:rPr>
              <w:instrText xml:space="preserve"> PAGEREF _Toc105686112 \h </w:instrText>
            </w:r>
            <w:r w:rsidR="00C55FB1" w:rsidRPr="00C55FB1">
              <w:rPr>
                <w:i/>
                <w:iCs/>
                <w:noProof/>
                <w:webHidden/>
              </w:rPr>
            </w:r>
            <w:r w:rsidR="00C55FB1" w:rsidRPr="00C55FB1">
              <w:rPr>
                <w:i/>
                <w:iCs/>
                <w:noProof/>
                <w:webHidden/>
              </w:rPr>
              <w:fldChar w:fldCharType="separate"/>
            </w:r>
            <w:r w:rsidR="00DC7E44">
              <w:rPr>
                <w:i/>
                <w:iCs/>
                <w:noProof/>
                <w:webHidden/>
              </w:rPr>
              <w:t>6</w:t>
            </w:r>
            <w:r w:rsidR="00C55FB1" w:rsidRPr="00C55FB1">
              <w:rPr>
                <w:i/>
                <w:iCs/>
                <w:noProof/>
                <w:webHidden/>
              </w:rPr>
              <w:fldChar w:fldCharType="end"/>
            </w:r>
          </w:hyperlink>
        </w:p>
        <w:p w14:paraId="6B00BA6D" w14:textId="5136138A" w:rsidR="00C55FB1" w:rsidRPr="00C55FB1" w:rsidRDefault="009061E7">
          <w:pPr>
            <w:pStyle w:val="Sisluet3"/>
            <w:tabs>
              <w:tab w:val="right" w:leader="dot" w:pos="9016"/>
            </w:tabs>
            <w:rPr>
              <w:rFonts w:eastAsiaTheme="minorEastAsia"/>
              <w:i/>
              <w:iCs/>
              <w:noProof/>
              <w:lang w:eastAsia="fi-FI"/>
            </w:rPr>
          </w:pPr>
          <w:hyperlink w:anchor="_Toc105686113" w:history="1">
            <w:r w:rsidR="00C55FB1" w:rsidRPr="00C55FB1">
              <w:rPr>
                <w:rStyle w:val="Hyperlinkki"/>
                <w:i/>
                <w:iCs/>
                <w:noProof/>
              </w:rPr>
              <w:t>Mahdollisuudet</w:t>
            </w:r>
            <w:r w:rsidR="00C55FB1" w:rsidRPr="00C55FB1">
              <w:rPr>
                <w:i/>
                <w:iCs/>
                <w:noProof/>
                <w:webHidden/>
              </w:rPr>
              <w:tab/>
            </w:r>
            <w:r w:rsidR="00C55FB1" w:rsidRPr="00C55FB1">
              <w:rPr>
                <w:i/>
                <w:iCs/>
                <w:noProof/>
                <w:webHidden/>
              </w:rPr>
              <w:fldChar w:fldCharType="begin"/>
            </w:r>
            <w:r w:rsidR="00C55FB1" w:rsidRPr="00C55FB1">
              <w:rPr>
                <w:i/>
                <w:iCs/>
                <w:noProof/>
                <w:webHidden/>
              </w:rPr>
              <w:instrText xml:space="preserve"> PAGEREF _Toc105686113 \h </w:instrText>
            </w:r>
            <w:r w:rsidR="00C55FB1" w:rsidRPr="00C55FB1">
              <w:rPr>
                <w:i/>
                <w:iCs/>
                <w:noProof/>
                <w:webHidden/>
              </w:rPr>
            </w:r>
            <w:r w:rsidR="00C55FB1" w:rsidRPr="00C55FB1">
              <w:rPr>
                <w:i/>
                <w:iCs/>
                <w:noProof/>
                <w:webHidden/>
              </w:rPr>
              <w:fldChar w:fldCharType="separate"/>
            </w:r>
            <w:r w:rsidR="00DC7E44">
              <w:rPr>
                <w:i/>
                <w:iCs/>
                <w:noProof/>
                <w:webHidden/>
              </w:rPr>
              <w:t>6</w:t>
            </w:r>
            <w:r w:rsidR="00C55FB1" w:rsidRPr="00C55FB1">
              <w:rPr>
                <w:i/>
                <w:iCs/>
                <w:noProof/>
                <w:webHidden/>
              </w:rPr>
              <w:fldChar w:fldCharType="end"/>
            </w:r>
          </w:hyperlink>
        </w:p>
        <w:p w14:paraId="15FCD3DF" w14:textId="4D5BF2D3" w:rsidR="00C55FB1" w:rsidRDefault="009061E7">
          <w:pPr>
            <w:pStyle w:val="Sisluet3"/>
            <w:tabs>
              <w:tab w:val="right" w:leader="dot" w:pos="9016"/>
            </w:tabs>
            <w:rPr>
              <w:rFonts w:eastAsiaTheme="minorEastAsia"/>
              <w:noProof/>
              <w:lang w:eastAsia="fi-FI"/>
            </w:rPr>
          </w:pPr>
          <w:hyperlink w:anchor="_Toc105686114" w:history="1">
            <w:r w:rsidR="00C55FB1" w:rsidRPr="00C55FB1">
              <w:rPr>
                <w:rStyle w:val="Hyperlinkki"/>
                <w:i/>
                <w:iCs/>
                <w:noProof/>
              </w:rPr>
              <w:t>Uhat</w:t>
            </w:r>
            <w:r w:rsidR="00C55FB1" w:rsidRPr="00C55FB1">
              <w:rPr>
                <w:i/>
                <w:iCs/>
                <w:noProof/>
                <w:webHidden/>
              </w:rPr>
              <w:tab/>
            </w:r>
            <w:r w:rsidR="00C55FB1" w:rsidRPr="00C55FB1">
              <w:rPr>
                <w:i/>
                <w:iCs/>
                <w:noProof/>
                <w:webHidden/>
              </w:rPr>
              <w:fldChar w:fldCharType="begin"/>
            </w:r>
            <w:r w:rsidR="00C55FB1" w:rsidRPr="00C55FB1">
              <w:rPr>
                <w:i/>
                <w:iCs/>
                <w:noProof/>
                <w:webHidden/>
              </w:rPr>
              <w:instrText xml:space="preserve"> PAGEREF _Toc105686114 \h </w:instrText>
            </w:r>
            <w:r w:rsidR="00C55FB1" w:rsidRPr="00C55FB1">
              <w:rPr>
                <w:i/>
                <w:iCs/>
                <w:noProof/>
                <w:webHidden/>
              </w:rPr>
            </w:r>
            <w:r w:rsidR="00C55FB1" w:rsidRPr="00C55FB1">
              <w:rPr>
                <w:i/>
                <w:iCs/>
                <w:noProof/>
                <w:webHidden/>
              </w:rPr>
              <w:fldChar w:fldCharType="separate"/>
            </w:r>
            <w:r w:rsidR="00DC7E44">
              <w:rPr>
                <w:i/>
                <w:iCs/>
                <w:noProof/>
                <w:webHidden/>
              </w:rPr>
              <w:t>7</w:t>
            </w:r>
            <w:r w:rsidR="00C55FB1" w:rsidRPr="00C55FB1">
              <w:rPr>
                <w:i/>
                <w:iCs/>
                <w:noProof/>
                <w:webHidden/>
              </w:rPr>
              <w:fldChar w:fldCharType="end"/>
            </w:r>
          </w:hyperlink>
        </w:p>
        <w:p w14:paraId="1F58D79F" w14:textId="444DC6C7" w:rsidR="00C55FB1" w:rsidRPr="00C55FB1" w:rsidRDefault="009061E7" w:rsidP="00C55FB1">
          <w:pPr>
            <w:pStyle w:val="Sisluet1"/>
            <w:rPr>
              <w:rFonts w:eastAsiaTheme="minorEastAsia"/>
              <w:lang w:eastAsia="fi-FI"/>
            </w:rPr>
          </w:pPr>
          <w:hyperlink w:anchor="_Toc105686115" w:history="1">
            <w:r w:rsidR="00C55FB1" w:rsidRPr="00C55FB1">
              <w:rPr>
                <w:rStyle w:val="Hyperlinkki"/>
              </w:rPr>
              <w:t>Lestijärven kunnan visio, arvot ja tavoitteet 2022-2025</w:t>
            </w:r>
            <w:r w:rsidR="00C55FB1" w:rsidRPr="00C55FB1">
              <w:rPr>
                <w:webHidden/>
              </w:rPr>
              <w:tab/>
            </w:r>
            <w:r w:rsidR="00C55FB1" w:rsidRPr="00C55FB1">
              <w:rPr>
                <w:webHidden/>
              </w:rPr>
              <w:fldChar w:fldCharType="begin"/>
            </w:r>
            <w:r w:rsidR="00C55FB1" w:rsidRPr="00C55FB1">
              <w:rPr>
                <w:webHidden/>
              </w:rPr>
              <w:instrText xml:space="preserve"> PAGEREF _Toc105686115 \h </w:instrText>
            </w:r>
            <w:r w:rsidR="00C55FB1" w:rsidRPr="00C55FB1">
              <w:rPr>
                <w:webHidden/>
              </w:rPr>
            </w:r>
            <w:r w:rsidR="00C55FB1" w:rsidRPr="00C55FB1">
              <w:rPr>
                <w:webHidden/>
              </w:rPr>
              <w:fldChar w:fldCharType="separate"/>
            </w:r>
            <w:r w:rsidR="00DC7E44">
              <w:rPr>
                <w:webHidden/>
              </w:rPr>
              <w:t>8</w:t>
            </w:r>
            <w:r w:rsidR="00C55FB1" w:rsidRPr="00C55FB1">
              <w:rPr>
                <w:webHidden/>
              </w:rPr>
              <w:fldChar w:fldCharType="end"/>
            </w:r>
          </w:hyperlink>
        </w:p>
        <w:p w14:paraId="2E54BEC9" w14:textId="149844B1" w:rsidR="00C55FB1" w:rsidRPr="00C55FB1" w:rsidRDefault="009061E7" w:rsidP="00C55FB1">
          <w:pPr>
            <w:pStyle w:val="Sisluet1"/>
            <w:rPr>
              <w:rFonts w:eastAsiaTheme="minorEastAsia"/>
              <w:lang w:eastAsia="fi-FI"/>
            </w:rPr>
          </w:pPr>
          <w:hyperlink w:anchor="_Toc105686116" w:history="1">
            <w:r w:rsidR="00C55FB1" w:rsidRPr="00C55FB1">
              <w:rPr>
                <w:rStyle w:val="Hyperlinkki"/>
              </w:rPr>
              <w:t>Strategis</w:t>
            </w:r>
            <w:r w:rsidR="00C55FB1">
              <w:rPr>
                <w:rStyle w:val="Hyperlinkki"/>
              </w:rPr>
              <w:t>ille</w:t>
            </w:r>
            <w:r w:rsidR="00C55FB1" w:rsidRPr="00C55FB1">
              <w:rPr>
                <w:rStyle w:val="Hyperlinkki"/>
              </w:rPr>
              <w:t xml:space="preserve"> tavoittei</w:t>
            </w:r>
            <w:r w:rsidR="00C55FB1">
              <w:rPr>
                <w:rStyle w:val="Hyperlinkki"/>
              </w:rPr>
              <w:t>lle määritellyt</w:t>
            </w:r>
            <w:r w:rsidR="00C55FB1" w:rsidRPr="00C55FB1">
              <w:rPr>
                <w:rStyle w:val="Hyperlinkki"/>
              </w:rPr>
              <w:t xml:space="preserve"> toimenpiteet</w:t>
            </w:r>
            <w:r w:rsidR="00C55FB1" w:rsidRPr="00C55FB1">
              <w:rPr>
                <w:webHidden/>
              </w:rPr>
              <w:tab/>
            </w:r>
            <w:r w:rsidR="00C55FB1" w:rsidRPr="00C55FB1">
              <w:rPr>
                <w:webHidden/>
              </w:rPr>
              <w:fldChar w:fldCharType="begin"/>
            </w:r>
            <w:r w:rsidR="00C55FB1" w:rsidRPr="00C55FB1">
              <w:rPr>
                <w:webHidden/>
              </w:rPr>
              <w:instrText xml:space="preserve"> PAGEREF _Toc105686116 \h </w:instrText>
            </w:r>
            <w:r w:rsidR="00C55FB1" w:rsidRPr="00C55FB1">
              <w:rPr>
                <w:webHidden/>
              </w:rPr>
            </w:r>
            <w:r w:rsidR="00C55FB1" w:rsidRPr="00C55FB1">
              <w:rPr>
                <w:webHidden/>
              </w:rPr>
              <w:fldChar w:fldCharType="separate"/>
            </w:r>
            <w:r w:rsidR="00DC7E44">
              <w:rPr>
                <w:webHidden/>
              </w:rPr>
              <w:t>9</w:t>
            </w:r>
            <w:r w:rsidR="00C55FB1" w:rsidRPr="00C55FB1">
              <w:rPr>
                <w:webHidden/>
              </w:rPr>
              <w:fldChar w:fldCharType="end"/>
            </w:r>
          </w:hyperlink>
        </w:p>
        <w:p w14:paraId="0427FE90" w14:textId="1DB5B08D" w:rsidR="00C55FB1" w:rsidRDefault="009061E7">
          <w:pPr>
            <w:pStyle w:val="Sisluet2"/>
            <w:tabs>
              <w:tab w:val="right" w:leader="dot" w:pos="9016"/>
            </w:tabs>
            <w:rPr>
              <w:rFonts w:eastAsiaTheme="minorEastAsia"/>
              <w:noProof/>
              <w:lang w:eastAsia="fi-FI"/>
            </w:rPr>
          </w:pPr>
          <w:hyperlink w:anchor="_Toc105686117" w:history="1">
            <w:r w:rsidR="00C55FB1" w:rsidRPr="008E3CDF">
              <w:rPr>
                <w:rStyle w:val="Hyperlinkki"/>
                <w:noProof/>
              </w:rPr>
              <w:t>TAVOITE 1. Kuntalaisten perustarpeiden ja hyvinvoinnin ylläpitäminen</w:t>
            </w:r>
            <w:r w:rsidR="00C55FB1">
              <w:rPr>
                <w:noProof/>
                <w:webHidden/>
              </w:rPr>
              <w:tab/>
            </w:r>
            <w:r w:rsidR="00C55FB1">
              <w:rPr>
                <w:noProof/>
                <w:webHidden/>
              </w:rPr>
              <w:fldChar w:fldCharType="begin"/>
            </w:r>
            <w:r w:rsidR="00C55FB1">
              <w:rPr>
                <w:noProof/>
                <w:webHidden/>
              </w:rPr>
              <w:instrText xml:space="preserve"> PAGEREF _Toc105686117 \h </w:instrText>
            </w:r>
            <w:r w:rsidR="00C55FB1">
              <w:rPr>
                <w:noProof/>
                <w:webHidden/>
              </w:rPr>
            </w:r>
            <w:r w:rsidR="00C55FB1">
              <w:rPr>
                <w:noProof/>
                <w:webHidden/>
              </w:rPr>
              <w:fldChar w:fldCharType="separate"/>
            </w:r>
            <w:r w:rsidR="00DC7E44">
              <w:rPr>
                <w:noProof/>
                <w:webHidden/>
              </w:rPr>
              <w:t>10</w:t>
            </w:r>
            <w:r w:rsidR="00C55FB1">
              <w:rPr>
                <w:noProof/>
                <w:webHidden/>
              </w:rPr>
              <w:fldChar w:fldCharType="end"/>
            </w:r>
          </w:hyperlink>
        </w:p>
        <w:p w14:paraId="0D5D901D" w14:textId="46636BF4" w:rsidR="00C55FB1" w:rsidRDefault="009061E7">
          <w:pPr>
            <w:pStyle w:val="Sisluet2"/>
            <w:tabs>
              <w:tab w:val="right" w:leader="dot" w:pos="9016"/>
            </w:tabs>
            <w:rPr>
              <w:rFonts w:eastAsiaTheme="minorEastAsia"/>
              <w:noProof/>
              <w:lang w:eastAsia="fi-FI"/>
            </w:rPr>
          </w:pPr>
          <w:hyperlink w:anchor="_Toc105686118" w:history="1">
            <w:r w:rsidR="00C55FB1" w:rsidRPr="008E3CDF">
              <w:rPr>
                <w:rStyle w:val="Hyperlinkki"/>
                <w:noProof/>
              </w:rPr>
              <w:t>TAVOITE 2. Talouden tasapaino ja kestävä kuntatalous</w:t>
            </w:r>
            <w:r w:rsidR="00C55FB1">
              <w:rPr>
                <w:noProof/>
                <w:webHidden/>
              </w:rPr>
              <w:tab/>
            </w:r>
            <w:r w:rsidR="00C55FB1">
              <w:rPr>
                <w:noProof/>
                <w:webHidden/>
              </w:rPr>
              <w:fldChar w:fldCharType="begin"/>
            </w:r>
            <w:r w:rsidR="00C55FB1">
              <w:rPr>
                <w:noProof/>
                <w:webHidden/>
              </w:rPr>
              <w:instrText xml:space="preserve"> PAGEREF _Toc105686118 \h </w:instrText>
            </w:r>
            <w:r w:rsidR="00C55FB1">
              <w:rPr>
                <w:noProof/>
                <w:webHidden/>
              </w:rPr>
            </w:r>
            <w:r w:rsidR="00C55FB1">
              <w:rPr>
                <w:noProof/>
                <w:webHidden/>
              </w:rPr>
              <w:fldChar w:fldCharType="separate"/>
            </w:r>
            <w:r w:rsidR="00DC7E44">
              <w:rPr>
                <w:noProof/>
                <w:webHidden/>
              </w:rPr>
              <w:t>11</w:t>
            </w:r>
            <w:r w:rsidR="00C55FB1">
              <w:rPr>
                <w:noProof/>
                <w:webHidden/>
              </w:rPr>
              <w:fldChar w:fldCharType="end"/>
            </w:r>
          </w:hyperlink>
        </w:p>
        <w:p w14:paraId="596E6C0B" w14:textId="4FD45141" w:rsidR="00C55FB1" w:rsidRDefault="009061E7">
          <w:pPr>
            <w:pStyle w:val="Sisluet2"/>
            <w:tabs>
              <w:tab w:val="right" w:leader="dot" w:pos="9016"/>
            </w:tabs>
            <w:rPr>
              <w:rFonts w:eastAsiaTheme="minorEastAsia"/>
              <w:noProof/>
              <w:lang w:eastAsia="fi-FI"/>
            </w:rPr>
          </w:pPr>
          <w:hyperlink w:anchor="_Toc105686119" w:history="1">
            <w:r w:rsidR="00C55FB1" w:rsidRPr="008E3CDF">
              <w:rPr>
                <w:rStyle w:val="Hyperlinkki"/>
                <w:noProof/>
              </w:rPr>
              <w:t>TAVOITE 3. Asukasluvun vähenemisen pysäyttäminen</w:t>
            </w:r>
            <w:r w:rsidR="00C55FB1">
              <w:rPr>
                <w:noProof/>
                <w:webHidden/>
              </w:rPr>
              <w:tab/>
            </w:r>
            <w:r w:rsidR="00C55FB1">
              <w:rPr>
                <w:noProof/>
                <w:webHidden/>
              </w:rPr>
              <w:fldChar w:fldCharType="begin"/>
            </w:r>
            <w:r w:rsidR="00C55FB1">
              <w:rPr>
                <w:noProof/>
                <w:webHidden/>
              </w:rPr>
              <w:instrText xml:space="preserve"> PAGEREF _Toc105686119 \h </w:instrText>
            </w:r>
            <w:r w:rsidR="00C55FB1">
              <w:rPr>
                <w:noProof/>
                <w:webHidden/>
              </w:rPr>
            </w:r>
            <w:r w:rsidR="00C55FB1">
              <w:rPr>
                <w:noProof/>
                <w:webHidden/>
              </w:rPr>
              <w:fldChar w:fldCharType="separate"/>
            </w:r>
            <w:r w:rsidR="00DC7E44">
              <w:rPr>
                <w:noProof/>
                <w:webHidden/>
              </w:rPr>
              <w:t>12</w:t>
            </w:r>
            <w:r w:rsidR="00C55FB1">
              <w:rPr>
                <w:noProof/>
                <w:webHidden/>
              </w:rPr>
              <w:fldChar w:fldCharType="end"/>
            </w:r>
          </w:hyperlink>
        </w:p>
        <w:p w14:paraId="7C33D515" w14:textId="2885B017" w:rsidR="00C55FB1" w:rsidRDefault="009061E7">
          <w:pPr>
            <w:pStyle w:val="Sisluet2"/>
            <w:tabs>
              <w:tab w:val="right" w:leader="dot" w:pos="9016"/>
            </w:tabs>
            <w:rPr>
              <w:rFonts w:eastAsiaTheme="minorEastAsia"/>
              <w:noProof/>
              <w:lang w:eastAsia="fi-FI"/>
            </w:rPr>
          </w:pPr>
          <w:hyperlink w:anchor="_Toc105686120" w:history="1">
            <w:r w:rsidR="00C55FB1" w:rsidRPr="008E3CDF">
              <w:rPr>
                <w:rStyle w:val="Hyperlinkki"/>
                <w:noProof/>
              </w:rPr>
              <w:t>TAVOITE 4.  Kunnan tunnettuuden ja yhteisöllisyyden lisääminen</w:t>
            </w:r>
            <w:r w:rsidR="00C55FB1">
              <w:rPr>
                <w:noProof/>
                <w:webHidden/>
              </w:rPr>
              <w:tab/>
            </w:r>
            <w:r w:rsidR="00C55FB1">
              <w:rPr>
                <w:noProof/>
                <w:webHidden/>
              </w:rPr>
              <w:fldChar w:fldCharType="begin"/>
            </w:r>
            <w:r w:rsidR="00C55FB1">
              <w:rPr>
                <w:noProof/>
                <w:webHidden/>
              </w:rPr>
              <w:instrText xml:space="preserve"> PAGEREF _Toc105686120 \h </w:instrText>
            </w:r>
            <w:r w:rsidR="00C55FB1">
              <w:rPr>
                <w:noProof/>
                <w:webHidden/>
              </w:rPr>
            </w:r>
            <w:r w:rsidR="00C55FB1">
              <w:rPr>
                <w:noProof/>
                <w:webHidden/>
              </w:rPr>
              <w:fldChar w:fldCharType="separate"/>
            </w:r>
            <w:r w:rsidR="00DC7E44">
              <w:rPr>
                <w:noProof/>
                <w:webHidden/>
              </w:rPr>
              <w:t>13</w:t>
            </w:r>
            <w:r w:rsidR="00C55FB1">
              <w:rPr>
                <w:noProof/>
                <w:webHidden/>
              </w:rPr>
              <w:fldChar w:fldCharType="end"/>
            </w:r>
          </w:hyperlink>
        </w:p>
        <w:p w14:paraId="6B8286D4" w14:textId="2E65E4E4" w:rsidR="00C55FB1" w:rsidRPr="00C55FB1" w:rsidRDefault="009061E7" w:rsidP="00C55FB1">
          <w:pPr>
            <w:pStyle w:val="Sisluet1"/>
            <w:rPr>
              <w:rFonts w:eastAsiaTheme="minorEastAsia"/>
              <w:lang w:eastAsia="fi-FI"/>
            </w:rPr>
          </w:pPr>
          <w:hyperlink w:anchor="_Toc105686121" w:history="1">
            <w:r w:rsidR="00C55FB1" w:rsidRPr="00C55FB1">
              <w:rPr>
                <w:rStyle w:val="Hyperlinkki"/>
              </w:rPr>
              <w:t>Strategian toteuttamisen seuranta ja arviointi</w:t>
            </w:r>
            <w:r w:rsidR="00C55FB1" w:rsidRPr="00C55FB1">
              <w:rPr>
                <w:webHidden/>
              </w:rPr>
              <w:tab/>
            </w:r>
            <w:r w:rsidR="00C55FB1" w:rsidRPr="00C55FB1">
              <w:rPr>
                <w:webHidden/>
              </w:rPr>
              <w:fldChar w:fldCharType="begin"/>
            </w:r>
            <w:r w:rsidR="00C55FB1" w:rsidRPr="00C55FB1">
              <w:rPr>
                <w:webHidden/>
              </w:rPr>
              <w:instrText xml:space="preserve"> PAGEREF _Toc105686121 \h </w:instrText>
            </w:r>
            <w:r w:rsidR="00C55FB1" w:rsidRPr="00C55FB1">
              <w:rPr>
                <w:webHidden/>
              </w:rPr>
            </w:r>
            <w:r w:rsidR="00C55FB1" w:rsidRPr="00C55FB1">
              <w:rPr>
                <w:webHidden/>
              </w:rPr>
              <w:fldChar w:fldCharType="separate"/>
            </w:r>
            <w:r w:rsidR="00DC7E44">
              <w:rPr>
                <w:webHidden/>
              </w:rPr>
              <w:t>14</w:t>
            </w:r>
            <w:r w:rsidR="00C55FB1" w:rsidRPr="00C55FB1">
              <w:rPr>
                <w:webHidden/>
              </w:rPr>
              <w:fldChar w:fldCharType="end"/>
            </w:r>
          </w:hyperlink>
        </w:p>
        <w:p w14:paraId="30E46154" w14:textId="097B6B21" w:rsidR="00A661C6" w:rsidRDefault="00A661C6">
          <w:r>
            <w:rPr>
              <w:b/>
              <w:bCs/>
            </w:rPr>
            <w:fldChar w:fldCharType="end"/>
          </w:r>
        </w:p>
      </w:sdtContent>
    </w:sdt>
    <w:p w14:paraId="0C1ED83F" w14:textId="77777777" w:rsidR="00A661C6" w:rsidRDefault="00A661C6" w:rsidP="5AA8AEEC">
      <w:pPr>
        <w:rPr>
          <w:b/>
          <w:bCs/>
        </w:rPr>
      </w:pPr>
    </w:p>
    <w:p w14:paraId="18368F84" w14:textId="5F628A84" w:rsidR="5AA8AEEC" w:rsidRDefault="5AA8AEEC" w:rsidP="5AA8AEEC">
      <w:pPr>
        <w:rPr>
          <w:b/>
          <w:bCs/>
        </w:rPr>
      </w:pPr>
    </w:p>
    <w:p w14:paraId="48B8F041" w14:textId="2B3174DD" w:rsidR="5AA8AEEC" w:rsidRDefault="5AA8AEEC" w:rsidP="5AA8AEEC"/>
    <w:p w14:paraId="37349233" w14:textId="07F989A1" w:rsidR="5AA8AEEC" w:rsidRDefault="5AA8AEEC" w:rsidP="5AA8AEEC"/>
    <w:p w14:paraId="69B37E92" w14:textId="4C99AB89" w:rsidR="5AA8AEEC" w:rsidRDefault="5AA8AEEC" w:rsidP="5AA8AEEC"/>
    <w:p w14:paraId="23AE8967" w14:textId="7C740D3A" w:rsidR="5AA8AEEC" w:rsidRDefault="5AA8AEEC" w:rsidP="5AA8AEEC"/>
    <w:p w14:paraId="085DDE84" w14:textId="18320134" w:rsidR="5AA8AEEC" w:rsidRDefault="5AA8AEEC" w:rsidP="5AA8AEEC"/>
    <w:p w14:paraId="35F7D86C" w14:textId="6D80B676" w:rsidR="5AA8AEEC" w:rsidRDefault="5AA8AEEC" w:rsidP="5AA8AEEC"/>
    <w:p w14:paraId="1D147D55" w14:textId="03C0FAB7" w:rsidR="5AA8AEEC" w:rsidRDefault="5AA8AEEC" w:rsidP="5AA8AEEC"/>
    <w:p w14:paraId="4411B821" w14:textId="7CD82D4F" w:rsidR="5AA8AEEC" w:rsidRDefault="5AA8AEEC" w:rsidP="5AA8AEEC"/>
    <w:p w14:paraId="5F5EC62C" w14:textId="71A14287" w:rsidR="5AA8AEEC" w:rsidRDefault="5AA8AEEC" w:rsidP="5AA8AEEC"/>
    <w:p w14:paraId="5AA51318" w14:textId="45006F2A" w:rsidR="5AA8AEEC" w:rsidRDefault="5AA8AEEC" w:rsidP="5AA8AEEC"/>
    <w:p w14:paraId="38514024" w14:textId="411C49CA" w:rsidR="5AA8AEEC" w:rsidRDefault="5AA8AEEC" w:rsidP="5AA8AEEC"/>
    <w:p w14:paraId="33724626" w14:textId="3D515AF0" w:rsidR="5AA8AEEC" w:rsidRDefault="5AA8AEEC" w:rsidP="5AA8AEEC"/>
    <w:p w14:paraId="3BF2C9C0" w14:textId="66B86246" w:rsidR="5AA8AEEC" w:rsidRDefault="5AA8AEEC" w:rsidP="00196C9A">
      <w:pPr>
        <w:pStyle w:val="Otsikko1"/>
      </w:pPr>
      <w:bookmarkStart w:id="0" w:name="_Toc105686106"/>
      <w:r w:rsidRPr="5AA8AEEC">
        <w:lastRenderedPageBreak/>
        <w:t>Esipuhe: Kuntastrategialla tehdään kunnalle tulevaisuutta</w:t>
      </w:r>
      <w:bookmarkEnd w:id="0"/>
    </w:p>
    <w:p w14:paraId="219CCB33" w14:textId="61AF48A2" w:rsidR="5AA8AEEC" w:rsidRDefault="5AA8AEEC" w:rsidP="5AA8AEEC"/>
    <w:p w14:paraId="5B5F2991" w14:textId="78EDB665" w:rsidR="5AA8AEEC" w:rsidRDefault="5AA8AEEC" w:rsidP="5AA8AEEC">
      <w:r>
        <w:t>Kuntastrategia on kuntalain edellyttämä, pitkän tähtäimen päätöksentekoa ja toimintaa ohjaava asiakirja, jossa valtuusto päättää kunnan toiminnan ja talouden tavoitteet. Kuntastrategia ohjaa kunnan päätöksentekoa, suunnittelua ja kehitystyötä. Strategia sisältää valintoja siitä, mikä on se suunta, johon kuntaa halutaan kehittää ja millä keinoin.</w:t>
      </w:r>
    </w:p>
    <w:p w14:paraId="52413B84" w14:textId="628B10FF" w:rsidR="5AA8AEEC" w:rsidRDefault="5AA8AEEC" w:rsidP="5AA8AEEC">
      <w:r>
        <w:t>Kuntastrategian tähtäin on tulevaisuudessa. Kuntastrategia toimii tienviittana johtaville viranhaltijoille ja kaikille kunnassa työskenteleville, kuin myös kunnan luottamuselinten edustajille ja kunnan asukkaille. Onnistuakseen kuntastrategian on oltava yhteisesti jaettu, kaikkien tiedossa oleva ja sellainen, että siihen pystytään sitoutumaan. Jotta kuntastrategia ei jäisi vain asiakirjaksi, on kuntastrategiassa määriteltävä myös strategian toteutumisen arviointi ja seuranta. Kuntastrategia on tehty toteutettavaksi.</w:t>
      </w:r>
    </w:p>
    <w:p w14:paraId="5F0CE71A" w14:textId="77ED8F98" w:rsidR="5AA8AEEC" w:rsidRDefault="5AA8AEEC" w:rsidP="5AA8AEEC">
      <w:pPr>
        <w:rPr>
          <w:rFonts w:ascii="Calibri" w:eastAsia="Calibri" w:hAnsi="Calibri" w:cs="Calibri"/>
        </w:rPr>
      </w:pPr>
      <w:r w:rsidRPr="5AA8AEEC">
        <w:rPr>
          <w:rFonts w:ascii="Calibri" w:eastAsia="Calibri" w:hAnsi="Calibri" w:cs="Calibri"/>
        </w:rPr>
        <w:t xml:space="preserve">Lestijärven kuntastrategian valmistelu on aloitettu kuulemalla kuntalaisia syksyllä 2021 toteutetulla kuntakierroksella. Kuntalaisille järjestettiin strategiatyöpajat Yli-Lestillä, kirkonkylällä ja </w:t>
      </w:r>
      <w:proofErr w:type="spellStart"/>
      <w:r w:rsidRPr="5AA8AEEC">
        <w:rPr>
          <w:rFonts w:ascii="Calibri" w:eastAsia="Calibri" w:hAnsi="Calibri" w:cs="Calibri"/>
        </w:rPr>
        <w:t>Syrin</w:t>
      </w:r>
      <w:proofErr w:type="spellEnd"/>
      <w:r w:rsidRPr="5AA8AEEC">
        <w:rPr>
          <w:rFonts w:ascii="Calibri" w:eastAsia="Calibri" w:hAnsi="Calibri" w:cs="Calibri"/>
        </w:rPr>
        <w:t xml:space="preserve"> kylällä. Työpajoissa arvioitiin edellisen kuntastrategian sisältöä ja muutostarpeita uuden valtuustokauden näkökulmasta sekä keskusteltiin toimivasta kuntastrategiamallista ja strategian ulkoasusta. Työpajoissa tunnistettiin tarve konkreettiselle kuntastrategialle, jossa on selkeät tavoitteet ja mittarit strategian toteutumisen arvioimiseksi. Kuntastrategialta toivottiin myös visuaalista ulkoasua tai visuaalista lyhennelmää varsinaisen tekstipohjaisen strategia-asiakirjan lisäksi. On hyvä huomio, että se miten strategiasta viestitään, on osa kuntamarkkinointia.</w:t>
      </w:r>
    </w:p>
    <w:p w14:paraId="6FE69C08" w14:textId="587BAE4F" w:rsidR="5AA8AEEC" w:rsidRDefault="5AA8AEEC" w:rsidP="5AA8AEEC">
      <w:pPr>
        <w:rPr>
          <w:rFonts w:ascii="Calibri" w:eastAsia="Calibri" w:hAnsi="Calibri" w:cs="Calibri"/>
        </w:rPr>
      </w:pPr>
      <w:r w:rsidRPr="5AA8AEEC">
        <w:rPr>
          <w:rFonts w:ascii="Calibri" w:eastAsia="Calibri" w:hAnsi="Calibri" w:cs="Calibri"/>
        </w:rPr>
        <w:t>Valmistelutyötä jatkettiin valtuuston kahdessa strategiaillassa, joissa määriteltiin strategialle visio, arvot ja kriittiset menestystekijät. Pohjana olivat kuntakierroksen muistiinpanot. Näin aikaansaadun luonnoksen työstämistä jatkettiin viranhaltijatyönä. Kävin läpi kriittisiä menestystekijöitä keskeisten viranhaltijoiden kanssa ja määrittelin kriittisille menestystekijöille strategiset tavoitteet ja mittarit sekä strategiakartan. Strategiakartta esiteltiin kunnanhallitukselle 20.4.2022 ja siihen päätettiin tehdä vielä tarkennuksia. Tähän strategia-asiakirjaan on kirjoitettu auki strategian työstämisen lähtökohdat, kunnan nykytilanteen analyysi sekä kunnan visio, arvot ja strategiset tavoitteet. Strategiassa on pyritty konkreettisiin toimenpiteisiin ja ymmärrettävään esitysmuotoon. Strategiassa on huomioitu kunnan talousarvio vuodelle 2022 ja taloussuunnitelma vuosi</w:t>
      </w:r>
      <w:r w:rsidRPr="5AA8AEEC">
        <w:rPr>
          <w:rFonts w:ascii="Calibri" w:eastAsia="Calibri" w:hAnsi="Calibri" w:cs="Calibri"/>
          <w:color w:val="000000" w:themeColor="text1"/>
        </w:rPr>
        <w:t xml:space="preserve">lle </w:t>
      </w:r>
      <w:proofErr w:type="gramStart"/>
      <w:r w:rsidRPr="5AA8AEEC">
        <w:rPr>
          <w:rFonts w:ascii="Calibri" w:eastAsia="Calibri" w:hAnsi="Calibri" w:cs="Calibri"/>
          <w:color w:val="000000" w:themeColor="text1"/>
        </w:rPr>
        <w:t>2023 - 2026</w:t>
      </w:r>
      <w:proofErr w:type="gramEnd"/>
      <w:r w:rsidRPr="5AA8AEEC">
        <w:rPr>
          <w:rFonts w:ascii="Calibri" w:eastAsia="Calibri" w:hAnsi="Calibri" w:cs="Calibri"/>
          <w:color w:val="000000" w:themeColor="text1"/>
        </w:rPr>
        <w:t>.</w:t>
      </w:r>
    </w:p>
    <w:p w14:paraId="2DF868B4" w14:textId="05C8D81C" w:rsidR="5AA8AEEC" w:rsidRDefault="5AA8AEEC" w:rsidP="5AA8AEEC"/>
    <w:p w14:paraId="22E7EB6F" w14:textId="14AD5C34" w:rsidR="5AA8AEEC" w:rsidRDefault="5AA8AEEC" w:rsidP="5AA8AEEC">
      <w:r>
        <w:t>Lestijärvellä 6.6.2022</w:t>
      </w:r>
    </w:p>
    <w:p w14:paraId="6B434158" w14:textId="455DAFB8" w:rsidR="5AA8AEEC" w:rsidRDefault="5AA8AEEC" w:rsidP="5AA8AEEC">
      <w:r>
        <w:t>Anne Kurkela</w:t>
      </w:r>
    </w:p>
    <w:p w14:paraId="35CD20C6" w14:textId="722FFCC0" w:rsidR="5AA8AEEC" w:rsidRDefault="5AA8AEEC" w:rsidP="5AA8AEEC">
      <w:r>
        <w:t>kunnanjohtaja</w:t>
      </w:r>
    </w:p>
    <w:p w14:paraId="0085031A" w14:textId="16467E33" w:rsidR="5AA8AEEC" w:rsidRDefault="5AA8AEEC" w:rsidP="5AA8AEEC"/>
    <w:p w14:paraId="60406E2C" w14:textId="468D5F28" w:rsidR="5AA8AEEC" w:rsidRDefault="5AA8AEEC" w:rsidP="5AA8AEEC"/>
    <w:p w14:paraId="38B3FD67" w14:textId="4F14FCCE" w:rsidR="5AA8AEEC" w:rsidRDefault="5AA8AEEC" w:rsidP="5AA8AEEC"/>
    <w:p w14:paraId="1EF8B0BC" w14:textId="5F5828DB" w:rsidR="5AA8AEEC" w:rsidRDefault="5AA8AEEC" w:rsidP="5AA8AEEC"/>
    <w:p w14:paraId="54244EAC" w14:textId="77777777" w:rsidR="00915C78" w:rsidRDefault="00915C78" w:rsidP="5AA8AEEC"/>
    <w:p w14:paraId="5F80F20A" w14:textId="7AD2AD39" w:rsidR="5AA8AEEC" w:rsidRDefault="5AA8AEEC" w:rsidP="5AA8AEEC"/>
    <w:p w14:paraId="58FE8B52" w14:textId="09F20BA5" w:rsidR="5AA8AEEC" w:rsidRDefault="5AA8AEEC" w:rsidP="00196C9A">
      <w:pPr>
        <w:pStyle w:val="Otsikko1"/>
      </w:pPr>
      <w:bookmarkStart w:id="1" w:name="_Toc105686107"/>
      <w:r w:rsidRPr="5AA8AEEC">
        <w:lastRenderedPageBreak/>
        <w:t>Strategian lähtökohdat</w:t>
      </w:r>
      <w:bookmarkEnd w:id="1"/>
    </w:p>
    <w:p w14:paraId="504C5EF2" w14:textId="1C9E5460" w:rsidR="5AA8AEEC" w:rsidRDefault="5AA8AEEC" w:rsidP="5AA8AEEC"/>
    <w:p w14:paraId="4B4E8019" w14:textId="44591EE7" w:rsidR="5AA8AEEC" w:rsidRDefault="5AA8AEEC" w:rsidP="5AA8AEEC">
      <w:r>
        <w:t>Kuntastrategia perustuu arvioon kunnan nykytilanteesta sekä näkemykseen kunnan tulevaisuudesta ja toimintaympäristössä tapahtuvista muutoksista. Kunnan nykytilan määrittelemiseksi on tehty nelikenttäanalyysi (SWOT), jossa on määritelty Lestijärven kunnan vahvuudet, heikkoudet, uhat ja mahdollisuudet. Lisäksi kunnan nykytilaa tarkastellaan tilastotietojen, talouden sopeuttamistarpeen ja toimintaympäristössä tiedossa olevien tulevien muutosten valossa.</w:t>
      </w:r>
    </w:p>
    <w:p w14:paraId="05C1DEEB" w14:textId="418F73B9" w:rsidR="5AA8AEEC" w:rsidRDefault="5AA8AEEC" w:rsidP="5AA8AEEC">
      <w:pPr>
        <w:rPr>
          <w:rFonts w:ascii="Calibri" w:eastAsia="Calibri" w:hAnsi="Calibri" w:cs="Calibri"/>
        </w:rPr>
      </w:pPr>
      <w:r w:rsidRPr="5AA8AEEC">
        <w:rPr>
          <w:rFonts w:ascii="Calibri" w:eastAsia="Calibri" w:hAnsi="Calibri" w:cs="Calibri"/>
        </w:rPr>
        <w:t>Kuntalain mukaan kuntastrategiassa tulee ottaa huomioon:</w:t>
      </w:r>
    </w:p>
    <w:p w14:paraId="1A9B2AC3" w14:textId="04CF3661" w:rsidR="5AA8AEEC" w:rsidRDefault="5AA8AEEC" w:rsidP="5AA8AEEC">
      <w:pPr>
        <w:pStyle w:val="Luettelokappale"/>
        <w:numPr>
          <w:ilvl w:val="0"/>
          <w:numId w:val="23"/>
        </w:numPr>
        <w:rPr>
          <w:rFonts w:eastAsiaTheme="minorEastAsia"/>
        </w:rPr>
      </w:pPr>
      <w:r w:rsidRPr="5AA8AEEC">
        <w:rPr>
          <w:rFonts w:ascii="Calibri" w:eastAsia="Calibri" w:hAnsi="Calibri" w:cs="Calibri"/>
        </w:rPr>
        <w:t>kunnan asukkaiden hyvinvoinnin edistäminen</w:t>
      </w:r>
    </w:p>
    <w:p w14:paraId="73537676" w14:textId="03DE0C9A" w:rsidR="5AA8AEEC" w:rsidRDefault="5AA8AEEC" w:rsidP="5AA8AEEC">
      <w:pPr>
        <w:pStyle w:val="Luettelokappale"/>
        <w:numPr>
          <w:ilvl w:val="0"/>
          <w:numId w:val="23"/>
        </w:numPr>
      </w:pPr>
      <w:r w:rsidRPr="5AA8AEEC">
        <w:rPr>
          <w:rFonts w:ascii="Calibri" w:eastAsia="Calibri" w:hAnsi="Calibri" w:cs="Calibri"/>
        </w:rPr>
        <w:t>palvelujen järjestäminen ja tuottaminen</w:t>
      </w:r>
    </w:p>
    <w:p w14:paraId="309049E5" w14:textId="606327DF" w:rsidR="5AA8AEEC" w:rsidRDefault="5AA8AEEC" w:rsidP="5AA8AEEC">
      <w:pPr>
        <w:pStyle w:val="Luettelokappale"/>
        <w:numPr>
          <w:ilvl w:val="0"/>
          <w:numId w:val="23"/>
        </w:numPr>
      </w:pPr>
      <w:r w:rsidRPr="5AA8AEEC">
        <w:rPr>
          <w:rFonts w:ascii="Calibri" w:eastAsia="Calibri" w:hAnsi="Calibri" w:cs="Calibri"/>
        </w:rPr>
        <w:t>kunnan tehtäviä koskevissa laeissa säädetyt palvelutavoitteet</w:t>
      </w:r>
    </w:p>
    <w:p w14:paraId="5D261B30" w14:textId="3A38A0D1" w:rsidR="5AA8AEEC" w:rsidRDefault="5AA8AEEC" w:rsidP="5AA8AEEC">
      <w:pPr>
        <w:pStyle w:val="Luettelokappale"/>
        <w:numPr>
          <w:ilvl w:val="0"/>
          <w:numId w:val="23"/>
        </w:numPr>
      </w:pPr>
      <w:r w:rsidRPr="5AA8AEEC">
        <w:rPr>
          <w:rFonts w:ascii="Calibri" w:eastAsia="Calibri" w:hAnsi="Calibri" w:cs="Calibri"/>
        </w:rPr>
        <w:t>Omistajapolitiikka</w:t>
      </w:r>
    </w:p>
    <w:p w14:paraId="6C905083" w14:textId="2B62DF8A" w:rsidR="5AA8AEEC" w:rsidRDefault="5AA8AEEC" w:rsidP="5AA8AEEC">
      <w:pPr>
        <w:pStyle w:val="Luettelokappale"/>
        <w:numPr>
          <w:ilvl w:val="0"/>
          <w:numId w:val="23"/>
        </w:numPr>
      </w:pPr>
      <w:r w:rsidRPr="5AA8AEEC">
        <w:rPr>
          <w:rFonts w:ascii="Calibri" w:eastAsia="Calibri" w:hAnsi="Calibri" w:cs="Calibri"/>
        </w:rPr>
        <w:t>Henkilöstöpolitiikka</w:t>
      </w:r>
    </w:p>
    <w:p w14:paraId="32B6CD5F" w14:textId="6F096AD4" w:rsidR="5AA8AEEC" w:rsidRDefault="5AA8AEEC" w:rsidP="5AA8AEEC">
      <w:pPr>
        <w:pStyle w:val="Luettelokappale"/>
        <w:numPr>
          <w:ilvl w:val="0"/>
          <w:numId w:val="23"/>
        </w:numPr>
      </w:pPr>
      <w:r w:rsidRPr="5AA8AEEC">
        <w:rPr>
          <w:rFonts w:ascii="Calibri" w:eastAsia="Calibri" w:hAnsi="Calibri" w:cs="Calibri"/>
        </w:rPr>
        <w:t>kunnan asukkaiden osallistumis- ja vaikuttamismahdollisuudet</w:t>
      </w:r>
    </w:p>
    <w:p w14:paraId="4C54DD05" w14:textId="7797E8A7" w:rsidR="5AA8AEEC" w:rsidRDefault="5AA8AEEC" w:rsidP="5AA8AEEC">
      <w:pPr>
        <w:pStyle w:val="Luettelokappale"/>
        <w:numPr>
          <w:ilvl w:val="0"/>
          <w:numId w:val="23"/>
        </w:numPr>
      </w:pPr>
      <w:r w:rsidRPr="5AA8AEEC">
        <w:rPr>
          <w:rFonts w:ascii="Calibri" w:eastAsia="Calibri" w:hAnsi="Calibri" w:cs="Calibri"/>
        </w:rPr>
        <w:t xml:space="preserve">elinympäristön ja alueen elinvoiman kehittäminen. </w:t>
      </w:r>
    </w:p>
    <w:p w14:paraId="533DEA0C" w14:textId="444C0290" w:rsidR="5AA8AEEC" w:rsidRDefault="5AA8AEEC" w:rsidP="5AA8AEEC">
      <w:pPr>
        <w:rPr>
          <w:rFonts w:ascii="Calibri" w:eastAsia="Calibri" w:hAnsi="Calibri" w:cs="Calibri"/>
        </w:rPr>
      </w:pPr>
      <w:r w:rsidRPr="5AA8AEEC">
        <w:rPr>
          <w:rFonts w:ascii="Calibri" w:eastAsia="Calibri" w:hAnsi="Calibri" w:cs="Calibri"/>
        </w:rPr>
        <w:t xml:space="preserve">Strategisiksi tavoitteiksi valtuustokaudelle </w:t>
      </w:r>
      <w:proofErr w:type="gramStart"/>
      <w:r w:rsidRPr="5AA8AEEC">
        <w:rPr>
          <w:rFonts w:ascii="Calibri" w:eastAsia="Calibri" w:hAnsi="Calibri" w:cs="Calibri"/>
        </w:rPr>
        <w:t>2022 - 2025</w:t>
      </w:r>
      <w:proofErr w:type="gramEnd"/>
      <w:r w:rsidRPr="5AA8AEEC">
        <w:rPr>
          <w:rFonts w:ascii="Calibri" w:eastAsia="Calibri" w:hAnsi="Calibri" w:cs="Calibri"/>
        </w:rPr>
        <w:t xml:space="preserve"> on valittu Lestijärven kunnan tämänhetkisen kehittymisen kannalta oleellisimmat asiat.</w:t>
      </w:r>
      <w:r>
        <w:t xml:space="preserve"> Tämä tarkoittaa sitä, että tietyt kohdat kuntalain mukaan kuntastrategiassa huomioitavista asioista painottuvat toisia enemmän. Hyvä kuntastrategia on kuntansa näköinen.</w:t>
      </w:r>
    </w:p>
    <w:p w14:paraId="7B559023" w14:textId="51CDC2C8" w:rsidR="5AA8AEEC" w:rsidRDefault="5AA8AEEC" w:rsidP="5AA8AEEC"/>
    <w:p w14:paraId="36F0B7BA" w14:textId="5194EF92" w:rsidR="5AA8AEEC" w:rsidRDefault="5AA8AEEC" w:rsidP="00196C9A">
      <w:pPr>
        <w:pStyle w:val="Otsikko2"/>
      </w:pPr>
      <w:bookmarkStart w:id="2" w:name="_Toc105686108"/>
      <w:r w:rsidRPr="5AA8AEEC">
        <w:t>Lestijärvi 2022</w:t>
      </w:r>
      <w:bookmarkEnd w:id="2"/>
    </w:p>
    <w:p w14:paraId="22EA58D2" w14:textId="2CD7A6CD" w:rsidR="5AA8AEEC" w:rsidRDefault="5AA8AEEC" w:rsidP="5AA8AEEC"/>
    <w:p w14:paraId="7C812AEF" w14:textId="04DFFD95" w:rsidR="5AA8AEEC" w:rsidRDefault="5AA8AEEC" w:rsidP="5AA8AEEC">
      <w:r>
        <w:t xml:space="preserve">Lestijärvellä oli vuoden 2022 maaliskuussa 718 asukasta. Muuttotappio on jatkunut vuodesta 1995, jolloin kuntalaisia oli ennätykselliset 1 123. </w:t>
      </w:r>
    </w:p>
    <w:p w14:paraId="71323AE2" w14:textId="77C69531" w:rsidR="5AA8AEEC" w:rsidRDefault="5AA8AEEC" w:rsidP="5AA8AEEC">
      <w:r>
        <w:t>Tilastokeskuksen mukaan vuonna 2021 Lestijärvellä syntyi 6 lasta ja 6 kuntalaista kuoli. Väkiluku väheni kolmella henkilöllä, kun kuntien välinen tulomuutto oli 42 henkeä ja lähtömuutto 45 henkeä. Väestöennusteen mukaan Lestijärvellä olisi kuluvan valtuustokauden päättyessä vuonna 2025 kuntalaisia 669. Vuonna 2035 kuntalaisia olisi ennusteen mukaan 604.</w:t>
      </w:r>
    </w:p>
    <w:p w14:paraId="56C6B867" w14:textId="2CE2D10D" w:rsidR="5AA8AEEC" w:rsidRDefault="5AA8AEEC" w:rsidP="5AA8AEEC">
      <w:pPr>
        <w:rPr>
          <w:color w:val="FF0000"/>
        </w:rPr>
      </w:pPr>
      <w:r>
        <w:t xml:space="preserve">Lestijärvellä oli tilastokeskuksen mukaan vuonna 2021 asuntokuntia 334, joista lapsiasuntokuntia 54. Alle 18 -vuotiaita lapsia oli 128. Kesämökkejä oli 468. Suurin osa </w:t>
      </w:r>
      <w:proofErr w:type="spellStart"/>
      <w:r>
        <w:t>lestiläisistä</w:t>
      </w:r>
      <w:proofErr w:type="spellEnd"/>
      <w:r>
        <w:t xml:space="preserve"> oli </w:t>
      </w:r>
      <w:proofErr w:type="gramStart"/>
      <w:r>
        <w:t>15 - 64</w:t>
      </w:r>
      <w:proofErr w:type="gramEnd"/>
      <w:r>
        <w:t xml:space="preserve"> -vuotiaita. Naisten keski-ikä oli 50,3 vuotta ja miesten 48,3 vuotta. Vieraskielisiä oli 11 eli 1,5 % kuntalaisista, ulkomaan kansalaisia oli 12 eli 1,7 % kuntalaisista, 82,8 % kuntalaisista kuului evankelisluterilaiseen kirkkoon, 1 % muihin uskontokuntiin ja 16,3 % oli uskontokuntiin kuulumattomia. Asuntoväen pienituloisuusaste vuonna 2020 oli 16,7 %, kun se koko Suomessa oli 12,5 %. Asuntoväestöön kuuluvien lasten pienituloisuusaste oli 18,5 %, koko Suomen tasolla 11.1 %. Työttömyysaste oli maaliskuussa 2022 8,3 %, kun koko Suomen työttömyysaste oli 9,5 %. Vuonna 2020 Lestijärvi oli toimipaikkana 103 yritykselle. Yrityskannassa suurinta toimialaa edustivat maa- ja metsätalousyrittäjät.</w:t>
      </w:r>
    </w:p>
    <w:p w14:paraId="20D5EE6E" w14:textId="32A0E9FD" w:rsidR="5AA8AEEC" w:rsidRDefault="5AA8AEEC" w:rsidP="5AA8AEEC">
      <w:r>
        <w:t>Lestijärven kunnassa on meneillään talouden tasapainottaminen. Lestijärvellä oli vuonna 2021 eniten velkaa kuntalaista kohti Suomessa, 16 495,57 € / kuntalainen. Lainaa kunnalla oli 31.12.2021 yhteensä 1</w:t>
      </w:r>
      <w:r w:rsidRPr="5AA8AEEC">
        <w:rPr>
          <w:color w:val="000000" w:themeColor="text1"/>
        </w:rPr>
        <w:t xml:space="preserve">1 860 316,16 €. Alijäämää taseeseen </w:t>
      </w:r>
      <w:r w:rsidRPr="5AA8AEEC">
        <w:rPr>
          <w:rFonts w:ascii="Calibri" w:eastAsia="Calibri" w:hAnsi="Calibri" w:cs="Calibri"/>
          <w:color w:val="000000" w:themeColor="text1"/>
        </w:rPr>
        <w:t xml:space="preserve">muodostui ensimmäisen kerran vuonna 2021. Tämä alijäämä ja vuoden 2021 jälkeen kertyvä alijäämä tulee kattaa viimeistään vuoden 2026 loppuun </w:t>
      </w:r>
      <w:r w:rsidRPr="5AA8AEEC">
        <w:rPr>
          <w:rFonts w:ascii="Calibri" w:eastAsia="Calibri" w:hAnsi="Calibri" w:cs="Calibri"/>
          <w:color w:val="000000" w:themeColor="text1"/>
        </w:rPr>
        <w:lastRenderedPageBreak/>
        <w:t>mennessä.</w:t>
      </w:r>
      <w:r w:rsidRPr="5AA8AEEC">
        <w:rPr>
          <w:color w:val="000000" w:themeColor="text1"/>
        </w:rPr>
        <w:t xml:space="preserve"> </w:t>
      </w:r>
      <w:r>
        <w:t xml:space="preserve">Jotta kunnan taseeseen kertynyt alijäämä saadaan katettua taloussuunnitelmakaudella, on suunnitelmakausi jatkettu viisivuotiseksi ja loppuvuosille on laadittu talouden tasapainottamiseen tähtääviä säästötoimia. Talouden tervehdyttämissuunnitelma vuosille </w:t>
      </w:r>
      <w:proofErr w:type="gramStart"/>
      <w:r>
        <w:t>2022 - 2026</w:t>
      </w:r>
      <w:proofErr w:type="gramEnd"/>
      <w:r>
        <w:t xml:space="preserve"> on hyväksytty valtuustossa 29.12.2021. Samaan aikaan kunnassa on otettu kiinni digiloikkaa ja asuntojen remonttivelkaa. Taloudellisesti haastavassa tilanteessa toimintojen kehittäminen, investoinnit ja kunnan reagointivalmius tuulivoimarakentamisen mukanaan tuomiin kasvumahdollisuuksiin on voimavaroja vaativaa. Samalla mahdollisuus kasvuun on niin hyvä, että tilaisuus kannattaa käyttää maksimaalisesti hyödyksi. Lähivuosien valinnoilla rakennamme pohjaa kunnan tulevaisuudelle.</w:t>
      </w:r>
    </w:p>
    <w:p w14:paraId="1D8EEDBB" w14:textId="3014A031" w:rsidR="5AA8AEEC" w:rsidRDefault="5AA8AEEC" w:rsidP="5AA8AEEC">
      <w:pPr>
        <w:rPr>
          <w:color w:val="000000" w:themeColor="text1"/>
        </w:rPr>
      </w:pPr>
      <w:r>
        <w:t xml:space="preserve">Lestijärven tulevaisuudenkuva on vahvasti tuulivoimaan nojautuva. Tällä hetkellä tehoiltaan Suomen suurimman tuulivoimapuiston rakentaminen on käynnistynyt talvella 2021 puiden poistolla ja kevään 2022 aikana pohjatöillä. Kunnan talous on voimakkaasti riippuvainen tuulivoimapuiston valmistumisen aikataulusta ja kiinteistöverotulojen </w:t>
      </w:r>
      <w:proofErr w:type="spellStart"/>
      <w:r>
        <w:t>tuloutumisesta</w:t>
      </w:r>
      <w:proofErr w:type="spellEnd"/>
      <w:r>
        <w:t xml:space="preserve"> kunnalle. 69 tuulivoimalasta koostuvan tuulipuiston on määrä valmistua vuoden 2024 loppuun mennessä tai alkuvuodesta 2025. Tuuliv</w:t>
      </w:r>
      <w:r w:rsidRPr="5AA8AEEC">
        <w:rPr>
          <w:color w:val="000000" w:themeColor="text1"/>
        </w:rPr>
        <w:t>oimalassa verotettavaa kiinteistöä ovat voimalan perustukset, torni ja konehuoneen kuori, joiden investointikustannusten perusteella kiinteistövero määräytyy.</w:t>
      </w:r>
    </w:p>
    <w:p w14:paraId="1F73EA3E" w14:textId="3C2A400C" w:rsidR="5AA8AEEC" w:rsidRDefault="5AA8AEEC" w:rsidP="5AA8AEEC">
      <w:pPr>
        <w:rPr>
          <w:color w:val="FF0000"/>
        </w:rPr>
      </w:pPr>
      <w:r w:rsidRPr="5AA8AEEC">
        <w:rPr>
          <w:color w:val="000000" w:themeColor="text1"/>
        </w:rPr>
        <w:t>Tuulivoimaloita verotetaan voimalaitoksen kiinteistöveroprosentin mukaisesti, jos tuulimyllyn tai tuulipuiston teho on yli 10 megawattia. Lestijärven tuulipuiston yhteenlasketuksi kokonaistehoksi on laskettu 455,4 megawattia. Voimalaitoksen kiinteistöveroprosentti voi olla enintään 3,1 %. Valtuuston päätöksellä voimalaitoksen kiinteistöveroprosentti on määrätty vuodelle 2022 maksimiin eli 3,1 %:iin. Kunnan saama kiinteistöverotulon suuruus riippuu tuulipuiston koosta ja kokonaisinvestoinnin suuruudesta sekä voimaloiden iästä. Tuulivoimalan ikäalennus on 2,5 %. Verotusarvo laskee vuodessa tämän verran, kunnes saavuttaa 40 %:n minimiverotusarvon. Lestijärvelle tulevien tuulivoimaloiden käyttöikä on 35 vuotta, joten kiinteistöverotuksen minimiverotusarvo ehditään saavuttaa. Voimaloiden lisäksi kiinteistöveroa maksetaan maapohjasta.</w:t>
      </w:r>
    </w:p>
    <w:p w14:paraId="021BBCB9" w14:textId="54B53029" w:rsidR="5AA8AEEC" w:rsidRDefault="5AA8AEEC" w:rsidP="5AA8AEEC">
      <w:pPr>
        <w:rPr>
          <w:color w:val="000000" w:themeColor="text1"/>
        </w:rPr>
      </w:pPr>
    </w:p>
    <w:p w14:paraId="305C6831" w14:textId="647A6E1B" w:rsidR="5AA8AEEC" w:rsidRDefault="5AA8AEEC" w:rsidP="00196C9A">
      <w:pPr>
        <w:pStyle w:val="Otsikko2"/>
      </w:pPr>
      <w:bookmarkStart w:id="3" w:name="_Toc105686109"/>
      <w:r w:rsidRPr="5AA8AEEC">
        <w:t>Toimintaympäristön muutokset</w:t>
      </w:r>
      <w:bookmarkEnd w:id="3"/>
    </w:p>
    <w:p w14:paraId="1DD1782B" w14:textId="13675A3C" w:rsidR="5AA8AEEC" w:rsidRDefault="5AA8AEEC" w:rsidP="5AA8AEEC">
      <w:r>
        <w:t>Kunnan toimintaympäristön muutokset vaikuttavat kunnan tehtävien toteuttamiseen.</w:t>
      </w:r>
    </w:p>
    <w:p w14:paraId="7288C219" w14:textId="07577408" w:rsidR="5AA8AEEC" w:rsidRDefault="5AA8AEEC" w:rsidP="5AA8AEEC">
      <w:r>
        <w:t>Vuoden 2023 alusta sosiaali- ja terveyspalvelut, erityishuolto ja pelastustoimi siirtyvät kunnilta hyvinvointialueiden tehtäviksi. Kuntiin jäävät sote-tehtävistä ympäristöterveydenhuolto ja rahoitusosuus työmarkkinatuesta. Uudistuksen seurauksena kunnan toiminnan kustannukset vähenevät ja käyttötalousmenoista siirtyy pois noin puolet. Vastaavasti kuntien tuloja siirretään hyvinvointialueiden toimintaa rahoittamaan vähentämällä peruspalvelujen valtionosuuksista ns. sote-perusteiset osat, veroperustemuutoksista johtuvien veromenetysten korvauksista 70 %:n osuus, kolmasosa yhteisövero-osuudesta sekä noin 12,39 % kunnallisverosta. Kuntien välisiä eroja tasoitetaan valtionosuusjärjestelmään sisällytettävillä tasausjärjestelyillä. Sote-uudistuksen myötä väestön ikääntymiseen ja sairastavuuteen liittyvät kustannukset ja kuntatalouteen kohdistuvat riskit siirtyvät pois yksittäisten kuntien vastuulta.</w:t>
      </w:r>
    </w:p>
    <w:p w14:paraId="6616AE3A" w14:textId="04E09BC6" w:rsidR="5AA8AEEC" w:rsidRDefault="5AA8AEEC" w:rsidP="5AA8AEEC">
      <w:r>
        <w:t xml:space="preserve">Toinen suuri rakenteellinen muutos kunnille on TE-palvelut </w:t>
      </w:r>
      <w:proofErr w:type="gramStart"/>
      <w:r>
        <w:t>2024 -uudistus</w:t>
      </w:r>
      <w:proofErr w:type="gramEnd"/>
      <w:r>
        <w:t xml:space="preserve">. TE-palveluiden järjestämisvastuu on siirtymässä kunnille vuoden 2024 aikana. </w:t>
      </w:r>
      <w:r w:rsidRPr="5AA8AEEC">
        <w:rPr>
          <w:color w:val="000000" w:themeColor="text1"/>
        </w:rPr>
        <w:t xml:space="preserve">Lestijärvi on mukana Kaustisen seutukunnan kuntakokeilussa, jossa valmistellaan </w:t>
      </w:r>
      <w:proofErr w:type="gramStart"/>
      <w:r w:rsidRPr="5AA8AEEC">
        <w:rPr>
          <w:color w:val="000000" w:themeColor="text1"/>
        </w:rPr>
        <w:t>TE-palvelu -uudistusta</w:t>
      </w:r>
      <w:proofErr w:type="gramEnd"/>
      <w:r w:rsidRPr="5AA8AEEC">
        <w:rPr>
          <w:color w:val="000000" w:themeColor="text1"/>
        </w:rPr>
        <w:t>. Uudistuksen tavoitteena on palvelurakenne, joka edistää työntekijöiden nopeaa työllistymistä ja tuo palvelut lähemmäksi asiakkaita. Kun työllisyyspalvelut sekä elinkeinopalvelut ovat saman järjestäjän vastuulla, tukevat palvelut työllistymisen tavoitetta. Siirron yhteydessä kunnille luodaan rahoitusmalli, joka kannustaa kuntia kehittämään toimintaansa työllisyyttä edistäväksi.</w:t>
      </w:r>
    </w:p>
    <w:p w14:paraId="510C5949" w14:textId="5493533C" w:rsidR="5AA8AEEC" w:rsidRDefault="5AA8AEEC" w:rsidP="00196C9A">
      <w:pPr>
        <w:pStyle w:val="Otsikko2"/>
      </w:pPr>
      <w:bookmarkStart w:id="4" w:name="_Toc105686110"/>
      <w:r w:rsidRPr="5AA8AEEC">
        <w:lastRenderedPageBreak/>
        <w:t>Nykytilanne</w:t>
      </w:r>
      <w:bookmarkEnd w:id="4"/>
    </w:p>
    <w:p w14:paraId="3B1CE4AA" w14:textId="77777777" w:rsidR="00196C9A" w:rsidRDefault="00196C9A" w:rsidP="5AA8AEEC">
      <w:pPr>
        <w:rPr>
          <w:i/>
          <w:iCs/>
        </w:rPr>
      </w:pPr>
    </w:p>
    <w:p w14:paraId="521165DD" w14:textId="371DF0F6" w:rsidR="5AA8AEEC" w:rsidRDefault="5AA8AEEC" w:rsidP="00196C9A">
      <w:pPr>
        <w:pStyle w:val="Otsikko3"/>
      </w:pPr>
      <w:bookmarkStart w:id="5" w:name="_Toc105685812"/>
      <w:bookmarkStart w:id="6" w:name="_Toc105686111"/>
      <w:r w:rsidRPr="5AA8AEEC">
        <w:t>Vahvuudet</w:t>
      </w:r>
      <w:bookmarkEnd w:id="5"/>
      <w:bookmarkEnd w:id="6"/>
    </w:p>
    <w:p w14:paraId="4F047F6A" w14:textId="08F9DC63" w:rsidR="5AA8AEEC" w:rsidRDefault="5AA8AEEC" w:rsidP="5AA8AEEC">
      <w:r>
        <w:t xml:space="preserve">Lestijärven vahvuuksina on helposti saavutettavissa oleva puhdas luonto, pienen kunnan rauhallisuus ja yhteisöllisyys, sekä kuntalaisten ylpeys siitä, että pienuudestaan huolimatta Lestijärvi on itsenäinen kunta. Manner-Suomen toiseksi pienimmän kunnan itsenäisyys on ihme jo itsessään. Lestijärvellä arvostetaan omaa kuntaa ja uskotaan kunnan tulevaisuuteen. Tulevaisuudenuskoa on valanut tehoiltaan Suomen suurimman tuulivoimapuiston rakentaminen Lestijärvelle ja sen mukanaan tuomat kiinteistöverotulot, jotka mahdollistavat itsenäisenä kuntana säilymisen ja kunnan kehittämisen. </w:t>
      </w:r>
    </w:p>
    <w:p w14:paraId="78856661" w14:textId="482F8FCD" w:rsidR="5AA8AEEC" w:rsidRDefault="5AA8AEEC" w:rsidP="5AA8AEEC">
      <w:r>
        <w:t xml:space="preserve">Pienen kunnan tekee ketteräksi matala hierarkia. Muutoinkin pienessä kunnassa opitaan tuntemaan toisemme. Toisten ohi kävellään harvemmin, mikä on hyvä lähtökohta suvaitsevaisuuteen kasvamiselle. Lienevätkö siksi </w:t>
      </w:r>
      <w:proofErr w:type="spellStart"/>
      <w:r>
        <w:t>lestiläiset</w:t>
      </w:r>
      <w:proofErr w:type="spellEnd"/>
      <w:r>
        <w:t xml:space="preserve"> niin ystävällisiä ja helposti kanssaihmisiä lähestyviä?</w:t>
      </w:r>
    </w:p>
    <w:p w14:paraId="35FBD65B" w14:textId="160489FE" w:rsidR="5AA8AEEC" w:rsidRDefault="5AA8AEEC" w:rsidP="5AA8AEEC">
      <w:r>
        <w:t xml:space="preserve">Lestijärvellä hyvällä mallilla olevia asioita on myös uusi päiväkoti- ja koulurakennus ja se, että peruspalvelut ovat kuntalaisten saatavilla. </w:t>
      </w:r>
      <w:r w:rsidRPr="5AA8AEEC">
        <w:rPr>
          <w:color w:val="000000" w:themeColor="text1"/>
        </w:rPr>
        <w:t>Lestijärven kunta on myös onnistunut lisäämään henkilöstöään.</w:t>
      </w:r>
      <w:r w:rsidRPr="5AA8AEEC">
        <w:rPr>
          <w:color w:val="FF0000"/>
        </w:rPr>
        <w:t xml:space="preserve"> </w:t>
      </w:r>
      <w:r>
        <w:t>Lestijärvi on aktiivinen kylä, jonka vahvuutena ovat hyvät harrastusmahdollisuudet ja aktiivinen vapaa-ajantoiminta. Vahvuutena nähdään myös Lapsiraha, josta Lestijärvi on valtakunnallisestikin tunnettu. Lestijärvellä on hyvät etätyömahdollisuudet, joita voitaisiin hyödyntää vielä enemmänkin. Näin on myös neljän tien risteyksessä sijainnin hyödyntämisen laita.</w:t>
      </w:r>
    </w:p>
    <w:p w14:paraId="265AB997" w14:textId="23B5CABD" w:rsidR="5AA8AEEC" w:rsidRDefault="5AA8AEEC" w:rsidP="00196C9A">
      <w:pPr>
        <w:pStyle w:val="Otsikko3"/>
      </w:pPr>
      <w:bookmarkStart w:id="7" w:name="_Toc105685813"/>
      <w:bookmarkStart w:id="8" w:name="_Toc105686112"/>
      <w:r w:rsidRPr="5AA8AEEC">
        <w:t>Heikkoudet</w:t>
      </w:r>
      <w:bookmarkEnd w:id="7"/>
      <w:bookmarkEnd w:id="8"/>
    </w:p>
    <w:p w14:paraId="57BB07A8" w14:textId="1026FAEE" w:rsidR="5AA8AEEC" w:rsidRDefault="5AA8AEEC" w:rsidP="5AA8AEEC">
      <w:r>
        <w:t xml:space="preserve">Kunnan heikkoutena nähdään väestörakenne. Ikääntyminen, matala syntyvyystaso ja pitkään jatkunut asukasmäärän lasku sekä huoli nykyisen väestön pysyvyydestä aiheuttavat huolta kunnan tulevaisuudesta. Väestöön liittyvänä heikkoutena pidetään myös kuntalaisten matalaa koulutus- ja tulotasoa, mikä näkyy esimerkiksi suurena sairastavuutena ja matalina verotuloina. </w:t>
      </w:r>
    </w:p>
    <w:p w14:paraId="07C1668E" w14:textId="2AB13A4C" w:rsidR="5AA8AEEC" w:rsidRDefault="5AA8AEEC" w:rsidP="5AA8AEEC">
      <w:r>
        <w:t>Asumiseen ja Lestijärven asukasmäärään kielteisesti vaikuttavana asiana on vuokra-asuntojen heikko kunto ja uusien vuokra-asuntojen puute. Myös kunnan kaavoituksellisia ratkaisuja pidetään haastavina. Asumisen kehittämiseksi tarvitaan lisää asuntoja ja omakotitalotontteja - sekä tietysti työtä. Työpaikkoja ei välttämättä löydy kaikille ja myös osa palveluista on kuntarajan toisella puolella.  Toisaalta kunnassa olisi tarve työntekijöille ja pienyrittäjille, mutta esimerkiksi yritystoiminnan jatkajia on vaikea löytää. Myös yrittäjien tukeminen nähdään puutteellisena. Heikkoutena nähdään myös viestinnän puute, kun kuntaa ja palveluita ei ole tuotu esille tarpeeksi.</w:t>
      </w:r>
    </w:p>
    <w:p w14:paraId="7A32F411" w14:textId="4CC13807" w:rsidR="5AA8AEEC" w:rsidRDefault="5AA8AEEC" w:rsidP="5AA8AEEC">
      <w:r>
        <w:t>Heikkouksia on myös tiestön huonokuntoisuus ja puhelinyhteyksien huono kuuluvuus osassa kuntaa. Heikkoutena pidetään myös reviiriajattelua, joka vaikeuttaa yhteistyötä. Yhteishengen nostattamiselle nähdään tarvetta.</w:t>
      </w:r>
    </w:p>
    <w:p w14:paraId="392E5129" w14:textId="30200B80" w:rsidR="5AA8AEEC" w:rsidRDefault="5AA8AEEC" w:rsidP="00196C9A">
      <w:pPr>
        <w:pStyle w:val="Otsikko3"/>
      </w:pPr>
      <w:bookmarkStart w:id="9" w:name="_Toc105685814"/>
      <w:bookmarkStart w:id="10" w:name="_Toc105686113"/>
      <w:r w:rsidRPr="5AA8AEEC">
        <w:t>Mahdollisuudet</w:t>
      </w:r>
      <w:bookmarkEnd w:id="9"/>
      <w:bookmarkEnd w:id="10"/>
    </w:p>
    <w:p w14:paraId="2FD9D32D" w14:textId="2BFFBA74" w:rsidR="5AA8AEEC" w:rsidRDefault="5AA8AEEC" w:rsidP="5AA8AEEC">
      <w:r>
        <w:t xml:space="preserve">Lestijärvellä nähdään olevan runsaasti mahdollisuuksia ja väkiluvun kasvuun saattamiseen uskotaan, kunhan työpaikat lisääntyvät, käytetään hyväksi etätyön mahdollisuudet ja etsitään elinkeinoja erikoisviljelystä tai kalastuksesta. Luonto, järvi ja upeat maisemat luovat hyvät puitteet matkailuelinkeinoille. Tuulivoimapuiston rakentamisen alkaminen tarjoaa mahdollisuuksia paikallisille yrittäjille lisätessään palveluiden ostoa. Lestijärvi nähdään elinvoimaisena kuntana, jossa työikäinen aikuisväestö on suurin ikäryhmä. Myös </w:t>
      </w:r>
      <w:proofErr w:type="spellStart"/>
      <w:r>
        <w:t>KaseNetin</w:t>
      </w:r>
      <w:proofErr w:type="spellEnd"/>
      <w:r>
        <w:t xml:space="preserve"> tarjoamat hyvät tietoliikenneyhteydet tukevat elinkeinoelämän tarpeita.</w:t>
      </w:r>
    </w:p>
    <w:p w14:paraId="03DBACBF" w14:textId="0CA27E88" w:rsidR="5AA8AEEC" w:rsidRDefault="5AA8AEEC" w:rsidP="5AA8AEEC">
      <w:r>
        <w:lastRenderedPageBreak/>
        <w:t>Lestijärvellä nähdään olevan monipuolisesti harrastusmahdollisuuksia. Myös uusien tonttien kaavoittamista pidetään realistisena ja kunnan kannalta positiivisena mahdollisuutena.</w:t>
      </w:r>
    </w:p>
    <w:p w14:paraId="1BACFFE1" w14:textId="07B9399C" w:rsidR="5AA8AEEC" w:rsidRDefault="5AA8AEEC" w:rsidP="00196C9A">
      <w:pPr>
        <w:pStyle w:val="Otsikko3"/>
      </w:pPr>
      <w:bookmarkStart w:id="11" w:name="_Toc105685815"/>
      <w:bookmarkStart w:id="12" w:name="_Toc105686114"/>
      <w:r w:rsidRPr="5AA8AEEC">
        <w:t>Uhat</w:t>
      </w:r>
      <w:bookmarkEnd w:id="11"/>
      <w:bookmarkEnd w:id="12"/>
    </w:p>
    <w:p w14:paraId="61F155F2" w14:textId="6B529F1B" w:rsidR="5AA8AEEC" w:rsidRDefault="5AA8AEEC" w:rsidP="5AA8AEEC">
      <w:r>
        <w:t>Lestijärven kunnan uhkiin suhtaudutaan realistisesti. Kunnan taloudellisesti tiukkaa tilannetta ja velkaantumista pidetään uhkana Lestijärven kunnan tulevaisuudelle. Myös Lestijärvi-maakuntajärven kunnosta ollaan huolissaan. Väestön vähenemisen jatkuminen on uhka, joka kulkee käsi kädessä palveluiden vähenemisen uhan kanssa. Erityisesti huoli kohdistuu sote-palveluiden ja pankkipalveluiden säilymiseen kunnassa. Työvoiman saatavuuden haasteet näkyvät myös Lestijärvellä, kun työpaikat ja tekijät eivät kohtaa.</w:t>
      </w:r>
    </w:p>
    <w:p w14:paraId="64C24C7B" w14:textId="647C7C55" w:rsidR="5AA8AEEC" w:rsidRDefault="5AA8AEEC" w:rsidP="5AA8AEEC"/>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A661C6" w:rsidRPr="00196C9A" w14:paraId="4C5B5560" w14:textId="77777777" w:rsidTr="000208B1">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397D416" w14:textId="77777777" w:rsidR="00A661C6" w:rsidRPr="00196C9A" w:rsidRDefault="00A661C6" w:rsidP="000208B1">
            <w:pPr>
              <w:spacing w:after="0" w:line="240" w:lineRule="auto"/>
              <w:textAlignment w:val="baseline"/>
              <w:rPr>
                <w:rFonts w:ascii="Times New Roman" w:eastAsia="Times New Roman" w:hAnsi="Times New Roman" w:cs="Times New Roman"/>
                <w:sz w:val="24"/>
                <w:szCs w:val="24"/>
                <w:lang w:eastAsia="fi-FI"/>
              </w:rPr>
            </w:pPr>
            <w:r w:rsidRPr="00196C9A">
              <w:rPr>
                <w:rFonts w:ascii="Calibri" w:eastAsia="Times New Roman" w:hAnsi="Calibri" w:cs="Calibri"/>
                <w:b/>
                <w:bCs/>
                <w:lang w:eastAsia="fi-FI"/>
              </w:rPr>
              <w:t>Vahvuudet</w:t>
            </w:r>
            <w:r w:rsidRPr="00196C9A">
              <w:rPr>
                <w:rFonts w:ascii="Calibri" w:eastAsia="Times New Roman" w:hAnsi="Calibri" w:cs="Calibri"/>
                <w:lang w:eastAsia="fi-FI"/>
              </w:rPr>
              <w:t> </w:t>
            </w:r>
          </w:p>
        </w:tc>
        <w:tc>
          <w:tcPr>
            <w:tcW w:w="4500" w:type="dxa"/>
            <w:tcBorders>
              <w:top w:val="single" w:sz="6" w:space="0" w:color="auto"/>
              <w:left w:val="nil"/>
              <w:bottom w:val="single" w:sz="6" w:space="0" w:color="auto"/>
              <w:right w:val="single" w:sz="6" w:space="0" w:color="auto"/>
            </w:tcBorders>
            <w:shd w:val="clear" w:color="auto" w:fill="auto"/>
            <w:hideMark/>
          </w:tcPr>
          <w:p w14:paraId="52B0312C" w14:textId="77777777" w:rsidR="00A661C6" w:rsidRPr="00196C9A" w:rsidRDefault="00A661C6" w:rsidP="000208B1">
            <w:pPr>
              <w:spacing w:after="0" w:line="240" w:lineRule="auto"/>
              <w:textAlignment w:val="baseline"/>
              <w:rPr>
                <w:rFonts w:ascii="Times New Roman" w:eastAsia="Times New Roman" w:hAnsi="Times New Roman" w:cs="Times New Roman"/>
                <w:sz w:val="24"/>
                <w:szCs w:val="24"/>
                <w:lang w:eastAsia="fi-FI"/>
              </w:rPr>
            </w:pPr>
            <w:r w:rsidRPr="00196C9A">
              <w:rPr>
                <w:rFonts w:ascii="Calibri" w:eastAsia="Times New Roman" w:hAnsi="Calibri" w:cs="Calibri"/>
                <w:b/>
                <w:bCs/>
                <w:lang w:eastAsia="fi-FI"/>
              </w:rPr>
              <w:t>Heikkoudet</w:t>
            </w:r>
            <w:r w:rsidRPr="00196C9A">
              <w:rPr>
                <w:rFonts w:ascii="Calibri" w:eastAsia="Times New Roman" w:hAnsi="Calibri" w:cs="Calibri"/>
                <w:lang w:eastAsia="fi-FI"/>
              </w:rPr>
              <w:t> </w:t>
            </w:r>
          </w:p>
        </w:tc>
      </w:tr>
      <w:tr w:rsidR="00A661C6" w:rsidRPr="00196C9A" w14:paraId="59FF4C16" w14:textId="77777777" w:rsidTr="000208B1">
        <w:tc>
          <w:tcPr>
            <w:tcW w:w="4500" w:type="dxa"/>
            <w:tcBorders>
              <w:top w:val="nil"/>
              <w:left w:val="single" w:sz="6" w:space="0" w:color="auto"/>
              <w:bottom w:val="single" w:sz="6" w:space="0" w:color="auto"/>
              <w:right w:val="single" w:sz="6" w:space="0" w:color="auto"/>
            </w:tcBorders>
            <w:shd w:val="clear" w:color="auto" w:fill="auto"/>
            <w:hideMark/>
          </w:tcPr>
          <w:p w14:paraId="66E72F65"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Luonto, luonnonvarat ja vesistö </w:t>
            </w:r>
          </w:p>
          <w:p w14:paraId="4E1228A2"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Kalastusmahdollisuudet </w:t>
            </w:r>
          </w:p>
          <w:p w14:paraId="29AD9AC1"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Puhdas vesi  </w:t>
            </w:r>
          </w:p>
          <w:p w14:paraId="0416B808"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Rauhallisuus </w:t>
            </w:r>
          </w:p>
          <w:p w14:paraId="769EBD2E"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Itsenäisyys  </w:t>
            </w:r>
          </w:p>
          <w:p w14:paraId="42CC8958"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Oman kunnan arvostus  </w:t>
            </w:r>
          </w:p>
          <w:p w14:paraId="3BBDC3B8"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Pieni mutta ketterä  </w:t>
            </w:r>
          </w:p>
          <w:p w14:paraId="7A0A4002"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Usko tulevaan </w:t>
            </w:r>
          </w:p>
          <w:p w14:paraId="76468894"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Tuleva tuulivoima  </w:t>
            </w:r>
          </w:p>
          <w:p w14:paraId="0AF29FB6"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Ihmisten yritteliäisyys </w:t>
            </w:r>
          </w:p>
          <w:p w14:paraId="18E5CC08"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Yhteisöllisyys </w:t>
            </w:r>
          </w:p>
          <w:p w14:paraId="42D10A40"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Suvaitsevaisuus  </w:t>
            </w:r>
          </w:p>
          <w:p w14:paraId="68830DB1"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Koulu, peruspalvelujen saatavuus  </w:t>
            </w:r>
          </w:p>
          <w:p w14:paraId="06B13458"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Harrastusmahdollisuudet ja vapaa-ajan toiminta, hyvät liikuntamahdollisuudet  </w:t>
            </w:r>
          </w:p>
          <w:p w14:paraId="5731BCCE"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Lapsiraha  </w:t>
            </w:r>
          </w:p>
          <w:p w14:paraId="2A250474"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color w:val="000000"/>
                <w:lang w:eastAsia="fi-FI"/>
              </w:rPr>
              <w:t>Henkilöstömitoituksen lisääntyminen </w:t>
            </w:r>
          </w:p>
          <w:p w14:paraId="692892E8"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Neljän tien risteys </w:t>
            </w:r>
          </w:p>
          <w:p w14:paraId="5498B408" w14:textId="77777777" w:rsidR="00A661C6" w:rsidRPr="00196C9A" w:rsidRDefault="00A661C6" w:rsidP="000208B1">
            <w:pPr>
              <w:numPr>
                <w:ilvl w:val="0"/>
                <w:numId w:val="26"/>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Etätyömahdollisuudet </w:t>
            </w:r>
          </w:p>
        </w:tc>
        <w:tc>
          <w:tcPr>
            <w:tcW w:w="4500" w:type="dxa"/>
            <w:tcBorders>
              <w:top w:val="nil"/>
              <w:left w:val="nil"/>
              <w:bottom w:val="single" w:sz="6" w:space="0" w:color="auto"/>
              <w:right w:val="single" w:sz="6" w:space="0" w:color="auto"/>
            </w:tcBorders>
            <w:shd w:val="clear" w:color="auto" w:fill="auto"/>
            <w:hideMark/>
          </w:tcPr>
          <w:p w14:paraId="013F8A60"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Väestön pienuus ja pysyvyys </w:t>
            </w:r>
          </w:p>
          <w:p w14:paraId="7DAC34D3"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Väestörakenne  </w:t>
            </w:r>
          </w:p>
          <w:p w14:paraId="52738C72"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Matala tulotaso ja koulutustaso  </w:t>
            </w:r>
          </w:p>
          <w:p w14:paraId="35DFD84B"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Kaavoitus </w:t>
            </w:r>
          </w:p>
          <w:p w14:paraId="677977C8"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Vuokra-asuminen </w:t>
            </w:r>
          </w:p>
          <w:p w14:paraId="39F518E3"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Työpaikat ja palvelut </w:t>
            </w:r>
          </w:p>
          <w:p w14:paraId="0AC87F28"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Työllistyminen  </w:t>
            </w:r>
          </w:p>
          <w:p w14:paraId="48C2C7F8"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PK-palveluyrittäjien puuttuminen </w:t>
            </w:r>
          </w:p>
          <w:p w14:paraId="737E55E6"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Työpaikat ja osaaminen ei kohtaa </w:t>
            </w:r>
          </w:p>
          <w:p w14:paraId="50B24C78"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Yrittäjyyden tukeminen  </w:t>
            </w:r>
          </w:p>
          <w:p w14:paraId="632C716E"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Kunnan ja palvelujen esiintuominen, viestintä  </w:t>
            </w:r>
          </w:p>
          <w:p w14:paraId="3B0880FF"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Tiestö </w:t>
            </w:r>
          </w:p>
          <w:p w14:paraId="50499007"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Puhelinyhteydet </w:t>
            </w:r>
          </w:p>
          <w:p w14:paraId="31272AC5"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Voimakas reviiriajattelu </w:t>
            </w:r>
          </w:p>
          <w:p w14:paraId="46A09352" w14:textId="77777777" w:rsidR="00A661C6" w:rsidRPr="00196C9A" w:rsidRDefault="00A661C6" w:rsidP="000208B1">
            <w:pPr>
              <w:numPr>
                <w:ilvl w:val="0"/>
                <w:numId w:val="27"/>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Yhteishengen nostaminen </w:t>
            </w:r>
          </w:p>
          <w:p w14:paraId="19407CC5" w14:textId="77777777" w:rsidR="00A661C6" w:rsidRPr="00196C9A" w:rsidRDefault="00A661C6" w:rsidP="000208B1">
            <w:pPr>
              <w:spacing w:after="0" w:line="240" w:lineRule="auto"/>
              <w:textAlignment w:val="baseline"/>
              <w:rPr>
                <w:rFonts w:ascii="Times New Roman" w:eastAsia="Times New Roman" w:hAnsi="Times New Roman" w:cs="Times New Roman"/>
                <w:sz w:val="24"/>
                <w:szCs w:val="24"/>
                <w:lang w:eastAsia="fi-FI"/>
              </w:rPr>
            </w:pPr>
            <w:r w:rsidRPr="00196C9A">
              <w:rPr>
                <w:rFonts w:ascii="Calibri" w:eastAsia="Times New Roman" w:hAnsi="Calibri" w:cs="Calibri"/>
                <w:lang w:eastAsia="fi-FI"/>
              </w:rPr>
              <w:t> </w:t>
            </w:r>
          </w:p>
        </w:tc>
      </w:tr>
      <w:tr w:rsidR="00A661C6" w:rsidRPr="00196C9A" w14:paraId="28309FE0" w14:textId="77777777" w:rsidTr="000208B1">
        <w:tc>
          <w:tcPr>
            <w:tcW w:w="4500" w:type="dxa"/>
            <w:tcBorders>
              <w:top w:val="nil"/>
              <w:left w:val="single" w:sz="6" w:space="0" w:color="auto"/>
              <w:bottom w:val="single" w:sz="6" w:space="0" w:color="auto"/>
              <w:right w:val="single" w:sz="6" w:space="0" w:color="auto"/>
            </w:tcBorders>
            <w:shd w:val="clear" w:color="auto" w:fill="auto"/>
            <w:hideMark/>
          </w:tcPr>
          <w:p w14:paraId="3216BC83" w14:textId="77777777" w:rsidR="00A661C6" w:rsidRPr="00196C9A" w:rsidRDefault="00A661C6" w:rsidP="000208B1">
            <w:pPr>
              <w:spacing w:after="0" w:line="240" w:lineRule="auto"/>
              <w:textAlignment w:val="baseline"/>
              <w:rPr>
                <w:rFonts w:ascii="Times New Roman" w:eastAsia="Times New Roman" w:hAnsi="Times New Roman" w:cs="Times New Roman"/>
                <w:sz w:val="24"/>
                <w:szCs w:val="24"/>
                <w:lang w:eastAsia="fi-FI"/>
              </w:rPr>
            </w:pPr>
            <w:r w:rsidRPr="00196C9A">
              <w:rPr>
                <w:rFonts w:ascii="Calibri" w:eastAsia="Times New Roman" w:hAnsi="Calibri" w:cs="Calibri"/>
                <w:b/>
                <w:bCs/>
                <w:lang w:eastAsia="fi-FI"/>
              </w:rPr>
              <w:t>Mahdollisuudet</w:t>
            </w:r>
            <w:r w:rsidRPr="00196C9A">
              <w:rPr>
                <w:rFonts w:ascii="Calibri" w:eastAsia="Times New Roman" w:hAnsi="Calibri" w:cs="Calibri"/>
                <w:lang w:eastAsia="fi-FI"/>
              </w:rPr>
              <w:t> </w:t>
            </w:r>
          </w:p>
        </w:tc>
        <w:tc>
          <w:tcPr>
            <w:tcW w:w="4500" w:type="dxa"/>
            <w:tcBorders>
              <w:top w:val="nil"/>
              <w:left w:val="nil"/>
              <w:bottom w:val="single" w:sz="6" w:space="0" w:color="auto"/>
              <w:right w:val="single" w:sz="6" w:space="0" w:color="auto"/>
            </w:tcBorders>
            <w:shd w:val="clear" w:color="auto" w:fill="auto"/>
            <w:hideMark/>
          </w:tcPr>
          <w:p w14:paraId="2D4AC33C" w14:textId="77777777" w:rsidR="00A661C6" w:rsidRPr="00196C9A" w:rsidRDefault="00A661C6" w:rsidP="000208B1">
            <w:pPr>
              <w:spacing w:after="0" w:line="240" w:lineRule="auto"/>
              <w:textAlignment w:val="baseline"/>
              <w:rPr>
                <w:rFonts w:ascii="Times New Roman" w:eastAsia="Times New Roman" w:hAnsi="Times New Roman" w:cs="Times New Roman"/>
                <w:sz w:val="24"/>
                <w:szCs w:val="24"/>
                <w:lang w:eastAsia="fi-FI"/>
              </w:rPr>
            </w:pPr>
            <w:r w:rsidRPr="00196C9A">
              <w:rPr>
                <w:rFonts w:ascii="Calibri" w:eastAsia="Times New Roman" w:hAnsi="Calibri" w:cs="Calibri"/>
                <w:b/>
                <w:bCs/>
                <w:lang w:eastAsia="fi-FI"/>
              </w:rPr>
              <w:t>Uhat</w:t>
            </w:r>
            <w:r w:rsidRPr="00196C9A">
              <w:rPr>
                <w:rFonts w:ascii="Calibri" w:eastAsia="Times New Roman" w:hAnsi="Calibri" w:cs="Calibri"/>
                <w:lang w:eastAsia="fi-FI"/>
              </w:rPr>
              <w:t> </w:t>
            </w:r>
          </w:p>
        </w:tc>
      </w:tr>
      <w:tr w:rsidR="00A661C6" w:rsidRPr="00196C9A" w14:paraId="0590FDD7" w14:textId="77777777" w:rsidTr="000208B1">
        <w:tc>
          <w:tcPr>
            <w:tcW w:w="4500" w:type="dxa"/>
            <w:tcBorders>
              <w:top w:val="nil"/>
              <w:left w:val="single" w:sz="6" w:space="0" w:color="auto"/>
              <w:bottom w:val="single" w:sz="6" w:space="0" w:color="auto"/>
              <w:right w:val="single" w:sz="6" w:space="0" w:color="auto"/>
            </w:tcBorders>
            <w:shd w:val="clear" w:color="auto" w:fill="auto"/>
            <w:hideMark/>
          </w:tcPr>
          <w:p w14:paraId="6C722E5D"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Työpaikkojen lisääntyminen </w:t>
            </w:r>
          </w:p>
          <w:p w14:paraId="73698564"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Väkiluku nousuun </w:t>
            </w:r>
          </w:p>
          <w:p w14:paraId="322F44D7"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Etätyö </w:t>
            </w:r>
          </w:p>
          <w:p w14:paraId="5A70BB27"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Erikoisviljely </w:t>
            </w:r>
          </w:p>
          <w:p w14:paraId="31C8B936"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Kalastuselinkeino </w:t>
            </w:r>
          </w:p>
          <w:p w14:paraId="7C76119F"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Tuulimyllyt </w:t>
            </w:r>
          </w:p>
          <w:p w14:paraId="588F0C21"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Palveluiden osto lisääntyy </w:t>
            </w:r>
          </w:p>
          <w:p w14:paraId="02D12223"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Luonto, järvi ja maisema/matkailu </w:t>
            </w:r>
          </w:p>
          <w:p w14:paraId="2C174B85"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Elinvoimainen kunta </w:t>
            </w:r>
          </w:p>
          <w:p w14:paraId="14B8E6A4"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Ikärakenne </w:t>
            </w:r>
          </w:p>
          <w:p w14:paraId="1474EA56"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Harrastusmahdollisuudet </w:t>
            </w:r>
          </w:p>
          <w:p w14:paraId="644EA707"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Tietoliikenneyhteydet </w:t>
            </w:r>
          </w:p>
          <w:p w14:paraId="386AA3D1" w14:textId="77777777" w:rsidR="00A661C6" w:rsidRPr="00196C9A" w:rsidRDefault="00A661C6" w:rsidP="000208B1">
            <w:pPr>
              <w:numPr>
                <w:ilvl w:val="0"/>
                <w:numId w:val="28"/>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Uusien tonttien kaavoittaminen </w:t>
            </w:r>
          </w:p>
        </w:tc>
        <w:tc>
          <w:tcPr>
            <w:tcW w:w="4500" w:type="dxa"/>
            <w:tcBorders>
              <w:top w:val="nil"/>
              <w:left w:val="nil"/>
              <w:bottom w:val="single" w:sz="6" w:space="0" w:color="auto"/>
              <w:right w:val="single" w:sz="6" w:space="0" w:color="auto"/>
            </w:tcBorders>
            <w:shd w:val="clear" w:color="auto" w:fill="auto"/>
            <w:hideMark/>
          </w:tcPr>
          <w:p w14:paraId="6E1B4E75" w14:textId="77777777" w:rsidR="00A661C6" w:rsidRPr="00196C9A" w:rsidRDefault="00A661C6" w:rsidP="000208B1">
            <w:pPr>
              <w:numPr>
                <w:ilvl w:val="0"/>
                <w:numId w:val="29"/>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Velkaantuminen ja kunnan talous  </w:t>
            </w:r>
          </w:p>
          <w:p w14:paraId="289DCDED" w14:textId="77777777" w:rsidR="00A661C6" w:rsidRPr="00196C9A" w:rsidRDefault="00A661C6" w:rsidP="000208B1">
            <w:pPr>
              <w:numPr>
                <w:ilvl w:val="0"/>
                <w:numId w:val="29"/>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Järven tila </w:t>
            </w:r>
          </w:p>
          <w:p w14:paraId="48F1B478" w14:textId="77777777" w:rsidR="00A661C6" w:rsidRPr="00196C9A" w:rsidRDefault="00A661C6" w:rsidP="000208B1">
            <w:pPr>
              <w:numPr>
                <w:ilvl w:val="0"/>
                <w:numId w:val="29"/>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Väestön väheneminen </w:t>
            </w:r>
          </w:p>
          <w:p w14:paraId="7BA54259" w14:textId="77777777" w:rsidR="00A661C6" w:rsidRPr="00196C9A" w:rsidRDefault="00A661C6" w:rsidP="000208B1">
            <w:pPr>
              <w:numPr>
                <w:ilvl w:val="0"/>
                <w:numId w:val="29"/>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Palveluiden vähentyminen </w:t>
            </w:r>
          </w:p>
          <w:p w14:paraId="0DEF399C" w14:textId="77777777" w:rsidR="00A661C6" w:rsidRPr="00196C9A" w:rsidRDefault="00A661C6" w:rsidP="000208B1">
            <w:pPr>
              <w:numPr>
                <w:ilvl w:val="0"/>
                <w:numId w:val="29"/>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Tietoliikenneyhteyksien vajaakäyttö </w:t>
            </w:r>
          </w:p>
          <w:p w14:paraId="2D81D117" w14:textId="77777777" w:rsidR="00A661C6" w:rsidRPr="00196C9A" w:rsidRDefault="00A661C6" w:rsidP="000208B1">
            <w:pPr>
              <w:numPr>
                <w:ilvl w:val="0"/>
                <w:numId w:val="29"/>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Sote-palveluiden säilyminen </w:t>
            </w:r>
          </w:p>
          <w:p w14:paraId="683F3AC4" w14:textId="77777777" w:rsidR="00A661C6" w:rsidRPr="00196C9A" w:rsidRDefault="00A661C6" w:rsidP="000208B1">
            <w:pPr>
              <w:numPr>
                <w:ilvl w:val="0"/>
                <w:numId w:val="29"/>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Työvoiman saatavuus/työpaikat ja tekijät eivät kohtaa </w:t>
            </w:r>
          </w:p>
          <w:p w14:paraId="5CBE621E" w14:textId="77777777" w:rsidR="00A661C6" w:rsidRPr="00196C9A" w:rsidRDefault="00A661C6" w:rsidP="000208B1">
            <w:pPr>
              <w:numPr>
                <w:ilvl w:val="0"/>
                <w:numId w:val="29"/>
              </w:numPr>
              <w:spacing w:after="0" w:line="240" w:lineRule="auto"/>
              <w:ind w:left="1080" w:firstLine="0"/>
              <w:textAlignment w:val="baseline"/>
              <w:rPr>
                <w:rFonts w:ascii="Calibri" w:eastAsia="Times New Roman" w:hAnsi="Calibri" w:cs="Calibri"/>
                <w:lang w:eastAsia="fi-FI"/>
              </w:rPr>
            </w:pPr>
            <w:r w:rsidRPr="00196C9A">
              <w:rPr>
                <w:rFonts w:ascii="Calibri" w:eastAsia="Times New Roman" w:hAnsi="Calibri" w:cs="Calibri"/>
                <w:lang w:eastAsia="fi-FI"/>
              </w:rPr>
              <w:t>Pankkipalveluiden säilyminen </w:t>
            </w:r>
          </w:p>
          <w:p w14:paraId="0EC70ED7" w14:textId="77777777" w:rsidR="00A661C6" w:rsidRPr="00196C9A" w:rsidRDefault="00A661C6" w:rsidP="000208B1">
            <w:pPr>
              <w:spacing w:after="0" w:line="240" w:lineRule="auto"/>
              <w:textAlignment w:val="baseline"/>
              <w:rPr>
                <w:rFonts w:ascii="Times New Roman" w:eastAsia="Times New Roman" w:hAnsi="Times New Roman" w:cs="Times New Roman"/>
                <w:sz w:val="24"/>
                <w:szCs w:val="24"/>
                <w:lang w:eastAsia="fi-FI"/>
              </w:rPr>
            </w:pPr>
            <w:r w:rsidRPr="00196C9A">
              <w:rPr>
                <w:rFonts w:ascii="Calibri" w:eastAsia="Times New Roman" w:hAnsi="Calibri" w:cs="Calibri"/>
                <w:lang w:eastAsia="fi-FI"/>
              </w:rPr>
              <w:t> </w:t>
            </w:r>
          </w:p>
        </w:tc>
      </w:tr>
    </w:tbl>
    <w:p w14:paraId="5A4C3B83" w14:textId="4F2F0E47" w:rsidR="5AA8AEEC" w:rsidRDefault="5AA8AEEC" w:rsidP="5AA8AEEC"/>
    <w:p w14:paraId="503E177D" w14:textId="1C77572F" w:rsidR="5AA8AEEC" w:rsidRDefault="5AA8AEEC" w:rsidP="5AA8AEEC"/>
    <w:p w14:paraId="35B89B1C" w14:textId="647BFD42" w:rsidR="5AA8AEEC" w:rsidRDefault="5AA8AEEC" w:rsidP="00196C9A">
      <w:pPr>
        <w:pStyle w:val="Otsikko1"/>
      </w:pPr>
      <w:bookmarkStart w:id="13" w:name="_Toc105686115"/>
      <w:r w:rsidRPr="5AA8AEEC">
        <w:lastRenderedPageBreak/>
        <w:t xml:space="preserve">Lestijärven kunnan visio, arvot ja tavoitteet </w:t>
      </w:r>
      <w:proofErr w:type="gramStart"/>
      <w:r w:rsidRPr="5AA8AEEC">
        <w:t>2022-2025</w:t>
      </w:r>
      <w:bookmarkEnd w:id="13"/>
      <w:proofErr w:type="gramEnd"/>
    </w:p>
    <w:p w14:paraId="04B527E2" w14:textId="0FBF8547" w:rsidR="5AA8AEEC" w:rsidRDefault="5AA8AEEC" w:rsidP="5AA8AEEC"/>
    <w:p w14:paraId="09739B58" w14:textId="7D1D27ED" w:rsidR="5AA8AEEC" w:rsidRDefault="009061E7" w:rsidP="5AA8AEEC">
      <w:pPr>
        <w:rPr>
          <w:rFonts w:ascii="Calibri" w:eastAsia="Calibri" w:hAnsi="Calibri" w:cs="Calibri"/>
          <w:sz w:val="26"/>
          <w:szCs w:val="26"/>
        </w:rPr>
      </w:pPr>
      <w:r>
        <w:rPr>
          <w:rFonts w:ascii="Calibri" w:eastAsia="Calibri" w:hAnsi="Calibri" w:cs="Calibri"/>
          <w:sz w:val="26"/>
          <w:szCs w:val="26"/>
        </w:rPr>
        <w:t>MISSIO</w:t>
      </w:r>
    </w:p>
    <w:p w14:paraId="63555ACC" w14:textId="0C3F41EE" w:rsidR="5AA8AEEC" w:rsidRDefault="5AA8AEEC" w:rsidP="5AA8AEEC">
      <w:pPr>
        <w:rPr>
          <w:rFonts w:ascii="Calibri" w:eastAsia="Calibri" w:hAnsi="Calibri" w:cs="Calibri"/>
          <w:sz w:val="26"/>
          <w:szCs w:val="26"/>
        </w:rPr>
      </w:pPr>
      <w:r w:rsidRPr="5AA8AEEC">
        <w:rPr>
          <w:rFonts w:ascii="Calibri" w:eastAsia="Calibri" w:hAnsi="Calibri" w:cs="Calibri"/>
          <w:sz w:val="26"/>
          <w:szCs w:val="26"/>
        </w:rPr>
        <w:t>Lestijärvi on tyytyväisten, hyvinvoivien ihmisten kunta</w:t>
      </w:r>
    </w:p>
    <w:p w14:paraId="487D6F15" w14:textId="4C4A696C" w:rsidR="5AA8AEEC" w:rsidRDefault="5AA8AEEC" w:rsidP="5AA8AEEC">
      <w:pPr>
        <w:rPr>
          <w:rFonts w:ascii="Calibri" w:eastAsia="Calibri" w:hAnsi="Calibri" w:cs="Calibri"/>
          <w:sz w:val="26"/>
          <w:szCs w:val="26"/>
        </w:rPr>
      </w:pPr>
    </w:p>
    <w:p w14:paraId="20C1B3E8" w14:textId="45D75C27" w:rsidR="5AA8AEEC" w:rsidRDefault="5AA8AEEC" w:rsidP="5AA8AEEC">
      <w:pPr>
        <w:rPr>
          <w:rFonts w:ascii="Calibri" w:eastAsia="Calibri" w:hAnsi="Calibri" w:cs="Calibri"/>
          <w:sz w:val="26"/>
          <w:szCs w:val="26"/>
        </w:rPr>
      </w:pPr>
      <w:r w:rsidRPr="5AA8AEEC">
        <w:rPr>
          <w:rFonts w:ascii="Calibri" w:eastAsia="Calibri" w:hAnsi="Calibri" w:cs="Calibri"/>
          <w:sz w:val="26"/>
          <w:szCs w:val="26"/>
        </w:rPr>
        <w:t>VISIO 2035</w:t>
      </w:r>
    </w:p>
    <w:p w14:paraId="35A1F9BF" w14:textId="102BB606" w:rsidR="5AA8AEEC" w:rsidRDefault="5AA8AEEC" w:rsidP="5AA8AEEC">
      <w:pPr>
        <w:rPr>
          <w:rFonts w:ascii="Calibri" w:eastAsia="Calibri" w:hAnsi="Calibri" w:cs="Calibri"/>
          <w:sz w:val="26"/>
          <w:szCs w:val="26"/>
        </w:rPr>
      </w:pPr>
      <w:r w:rsidRPr="5AA8AEEC">
        <w:rPr>
          <w:rFonts w:ascii="Calibri" w:eastAsia="Calibri" w:hAnsi="Calibri" w:cs="Calibri"/>
          <w:sz w:val="26"/>
          <w:szCs w:val="26"/>
        </w:rPr>
        <w:t>Lestijärvi on vakavarainen, arjen luksusta tarjoava luonnonläheinen, pieni ja idyllinen kunta laadukkaine kuntalaisten palveluineen</w:t>
      </w:r>
    </w:p>
    <w:p w14:paraId="2094F587" w14:textId="3F18659E" w:rsidR="5AA8AEEC" w:rsidRDefault="5AA8AEEC" w:rsidP="5AA8AEEC">
      <w:pPr>
        <w:rPr>
          <w:rFonts w:ascii="Calibri" w:eastAsia="Calibri" w:hAnsi="Calibri" w:cs="Calibri"/>
          <w:sz w:val="26"/>
          <w:szCs w:val="26"/>
        </w:rPr>
      </w:pPr>
    </w:p>
    <w:p w14:paraId="393A0DEB" w14:textId="059DB685" w:rsidR="5AA8AEEC" w:rsidRDefault="5AA8AEEC" w:rsidP="5AA8AEEC">
      <w:pPr>
        <w:rPr>
          <w:rFonts w:ascii="Calibri" w:eastAsia="Calibri" w:hAnsi="Calibri" w:cs="Calibri"/>
          <w:sz w:val="26"/>
          <w:szCs w:val="26"/>
        </w:rPr>
      </w:pPr>
      <w:r w:rsidRPr="5AA8AEEC">
        <w:rPr>
          <w:rFonts w:ascii="Calibri" w:eastAsia="Calibri" w:hAnsi="Calibri" w:cs="Calibri"/>
          <w:sz w:val="26"/>
          <w:szCs w:val="26"/>
        </w:rPr>
        <w:t>ARVOT</w:t>
      </w:r>
    </w:p>
    <w:p w14:paraId="5BCD8923" w14:textId="354E12D8" w:rsidR="5AA8AEEC" w:rsidRDefault="5AA8AEEC" w:rsidP="5AA8AEEC">
      <w:pPr>
        <w:rPr>
          <w:rFonts w:ascii="Calibri" w:eastAsia="Calibri" w:hAnsi="Calibri" w:cs="Calibri"/>
          <w:sz w:val="26"/>
          <w:szCs w:val="26"/>
        </w:rPr>
      </w:pPr>
      <w:r w:rsidRPr="5AA8AEEC">
        <w:rPr>
          <w:rFonts w:ascii="Calibri" w:eastAsia="Calibri" w:hAnsi="Calibri" w:cs="Calibri"/>
          <w:sz w:val="26"/>
          <w:szCs w:val="26"/>
        </w:rPr>
        <w:t>Avoimuus ja tasa-arvoisuus - Kotiseudun ja ympäristön arvostaminen - Yhteisöllisyys ja ihmisläheisyys</w:t>
      </w:r>
    </w:p>
    <w:p w14:paraId="2997FE90" w14:textId="456564D9" w:rsidR="5AA8AEEC" w:rsidRDefault="5AA8AEEC" w:rsidP="5AA8AEEC">
      <w:pPr>
        <w:rPr>
          <w:rFonts w:ascii="Calibri" w:eastAsia="Calibri" w:hAnsi="Calibri" w:cs="Calibri"/>
          <w:sz w:val="26"/>
          <w:szCs w:val="26"/>
        </w:rPr>
      </w:pPr>
    </w:p>
    <w:p w14:paraId="2A54F22B" w14:textId="37BB407F" w:rsidR="5AA8AEEC" w:rsidRDefault="5AA8AEEC" w:rsidP="5AA8AEEC">
      <w:pPr>
        <w:rPr>
          <w:rFonts w:ascii="Calibri" w:eastAsia="Calibri" w:hAnsi="Calibri" w:cs="Calibri"/>
          <w:sz w:val="26"/>
          <w:szCs w:val="26"/>
        </w:rPr>
      </w:pPr>
      <w:r w:rsidRPr="5AA8AEEC">
        <w:rPr>
          <w:rFonts w:ascii="Calibri" w:eastAsia="Calibri" w:hAnsi="Calibri" w:cs="Calibri"/>
          <w:sz w:val="26"/>
          <w:szCs w:val="26"/>
        </w:rPr>
        <w:t>STRATEGISET TAVOITTEET 2022 - 2025</w:t>
      </w:r>
    </w:p>
    <w:p w14:paraId="18B08A02" w14:textId="17E58751" w:rsidR="5AA8AEEC" w:rsidRDefault="5AA8AEEC" w:rsidP="5AA8AEEC">
      <w:pPr>
        <w:pStyle w:val="Luettelokappale"/>
        <w:numPr>
          <w:ilvl w:val="0"/>
          <w:numId w:val="22"/>
        </w:numPr>
        <w:rPr>
          <w:rFonts w:eastAsiaTheme="minorEastAsia"/>
          <w:sz w:val="26"/>
          <w:szCs w:val="26"/>
        </w:rPr>
      </w:pPr>
      <w:r w:rsidRPr="5AA8AEEC">
        <w:rPr>
          <w:sz w:val="26"/>
          <w:szCs w:val="26"/>
        </w:rPr>
        <w:t>Kuntalaisten perustarpeisiin ja hyvinvointiin panostetaan</w:t>
      </w:r>
    </w:p>
    <w:p w14:paraId="13988ABD" w14:textId="16CFA024" w:rsidR="5AA8AEEC" w:rsidRDefault="5AA8AEEC" w:rsidP="5AA8AEEC">
      <w:pPr>
        <w:pStyle w:val="Luettelokappale"/>
        <w:numPr>
          <w:ilvl w:val="0"/>
          <w:numId w:val="22"/>
        </w:numPr>
        <w:rPr>
          <w:rFonts w:eastAsiaTheme="minorEastAsia"/>
          <w:sz w:val="26"/>
          <w:szCs w:val="26"/>
        </w:rPr>
      </w:pPr>
      <w:r w:rsidRPr="5AA8AEEC">
        <w:rPr>
          <w:sz w:val="26"/>
          <w:szCs w:val="26"/>
        </w:rPr>
        <w:t>Talous on saatu tasapainoon ja kuntatalous kestävälle tasolle</w:t>
      </w:r>
    </w:p>
    <w:p w14:paraId="3A5EE811" w14:textId="75B70775" w:rsidR="5AA8AEEC" w:rsidRDefault="5AA8AEEC" w:rsidP="5AA8AEEC">
      <w:pPr>
        <w:pStyle w:val="Luettelokappale"/>
        <w:numPr>
          <w:ilvl w:val="0"/>
          <w:numId w:val="22"/>
        </w:numPr>
        <w:rPr>
          <w:rFonts w:eastAsiaTheme="minorEastAsia"/>
          <w:sz w:val="26"/>
          <w:szCs w:val="26"/>
        </w:rPr>
      </w:pPr>
      <w:r w:rsidRPr="5AA8AEEC">
        <w:rPr>
          <w:sz w:val="26"/>
          <w:szCs w:val="26"/>
        </w:rPr>
        <w:t>Asukasluvun väheneminen on pysähtynyt</w:t>
      </w:r>
    </w:p>
    <w:p w14:paraId="7B2A856E" w14:textId="29FAF279" w:rsidR="5AA8AEEC" w:rsidRDefault="5AA8AEEC" w:rsidP="5AA8AEEC">
      <w:pPr>
        <w:pStyle w:val="Luettelokappale"/>
        <w:numPr>
          <w:ilvl w:val="0"/>
          <w:numId w:val="22"/>
        </w:numPr>
        <w:rPr>
          <w:rFonts w:eastAsiaTheme="minorEastAsia"/>
          <w:sz w:val="26"/>
          <w:szCs w:val="26"/>
        </w:rPr>
      </w:pPr>
      <w:r w:rsidRPr="5AA8AEEC">
        <w:rPr>
          <w:sz w:val="26"/>
          <w:szCs w:val="26"/>
        </w:rPr>
        <w:t>Kunnan tunnettuus ja yhteisöllisyys on lisääntynyt</w:t>
      </w:r>
    </w:p>
    <w:p w14:paraId="5E40D1CA" w14:textId="190BBCB5" w:rsidR="5AA8AEEC" w:rsidRDefault="5AA8AEEC" w:rsidP="5AA8AEEC">
      <w:pPr>
        <w:rPr>
          <w:rFonts w:ascii="Calibri" w:eastAsia="Calibri" w:hAnsi="Calibri" w:cs="Calibri"/>
          <w:sz w:val="28"/>
          <w:szCs w:val="28"/>
        </w:rPr>
      </w:pPr>
    </w:p>
    <w:p w14:paraId="3375A79E" w14:textId="783AE1E5" w:rsidR="5AA8AEEC" w:rsidRDefault="5AA8AEEC" w:rsidP="5AA8AEEC">
      <w:pPr>
        <w:rPr>
          <w:rFonts w:ascii="Calibri" w:eastAsia="Calibri" w:hAnsi="Calibri" w:cs="Calibri"/>
          <w:sz w:val="28"/>
          <w:szCs w:val="28"/>
        </w:rPr>
      </w:pPr>
    </w:p>
    <w:p w14:paraId="10B7C15E" w14:textId="41395FAF" w:rsidR="5AA8AEEC" w:rsidRDefault="5AA8AEEC" w:rsidP="5AA8AEEC">
      <w:pPr>
        <w:rPr>
          <w:rFonts w:ascii="Calibri" w:eastAsia="Calibri" w:hAnsi="Calibri" w:cs="Calibri"/>
          <w:sz w:val="28"/>
          <w:szCs w:val="28"/>
        </w:rPr>
      </w:pPr>
    </w:p>
    <w:p w14:paraId="0DDC4695" w14:textId="0F656FAB" w:rsidR="5AA8AEEC" w:rsidRDefault="5AA8AEEC" w:rsidP="5AA8AEEC">
      <w:pPr>
        <w:rPr>
          <w:rFonts w:ascii="Calibri" w:eastAsia="Calibri" w:hAnsi="Calibri" w:cs="Calibri"/>
          <w:sz w:val="28"/>
          <w:szCs w:val="28"/>
        </w:rPr>
      </w:pPr>
    </w:p>
    <w:p w14:paraId="2495BC6C" w14:textId="12D25E86" w:rsidR="5AA8AEEC" w:rsidRDefault="5AA8AEEC" w:rsidP="5AA8AEEC">
      <w:pPr>
        <w:rPr>
          <w:rFonts w:ascii="Calibri" w:eastAsia="Calibri" w:hAnsi="Calibri" w:cs="Calibri"/>
          <w:sz w:val="28"/>
          <w:szCs w:val="28"/>
        </w:rPr>
      </w:pPr>
    </w:p>
    <w:p w14:paraId="06816B56" w14:textId="34A22128" w:rsidR="5AA8AEEC" w:rsidRDefault="5AA8AEEC" w:rsidP="5AA8AEEC">
      <w:pPr>
        <w:rPr>
          <w:rFonts w:ascii="Calibri" w:eastAsia="Calibri" w:hAnsi="Calibri" w:cs="Calibri"/>
          <w:sz w:val="28"/>
          <w:szCs w:val="28"/>
        </w:rPr>
      </w:pPr>
    </w:p>
    <w:p w14:paraId="4B164559" w14:textId="127C3A90" w:rsidR="5AA8AEEC" w:rsidRDefault="5AA8AEEC" w:rsidP="5AA8AEEC">
      <w:pPr>
        <w:rPr>
          <w:rFonts w:ascii="Calibri" w:eastAsia="Calibri" w:hAnsi="Calibri" w:cs="Calibri"/>
          <w:sz w:val="28"/>
          <w:szCs w:val="28"/>
        </w:rPr>
      </w:pPr>
    </w:p>
    <w:p w14:paraId="2AE314BD" w14:textId="0F607400" w:rsidR="5AA8AEEC" w:rsidRDefault="5AA8AEEC" w:rsidP="5AA8AEEC">
      <w:pPr>
        <w:rPr>
          <w:rFonts w:ascii="Calibri" w:eastAsia="Calibri" w:hAnsi="Calibri" w:cs="Calibri"/>
          <w:sz w:val="28"/>
          <w:szCs w:val="28"/>
        </w:rPr>
      </w:pPr>
    </w:p>
    <w:p w14:paraId="63117BE9" w14:textId="1A7B9A06" w:rsidR="5AA8AEEC" w:rsidRDefault="5AA8AEEC" w:rsidP="5AA8AEEC">
      <w:pPr>
        <w:rPr>
          <w:rFonts w:ascii="Calibri" w:eastAsia="Calibri" w:hAnsi="Calibri" w:cs="Calibri"/>
          <w:sz w:val="28"/>
          <w:szCs w:val="28"/>
        </w:rPr>
      </w:pPr>
    </w:p>
    <w:p w14:paraId="099E38EC" w14:textId="2F8F6D19" w:rsidR="5AA8AEEC" w:rsidRDefault="5AA8AEEC" w:rsidP="5AA8AEEC">
      <w:pPr>
        <w:rPr>
          <w:rFonts w:ascii="Calibri" w:eastAsia="Calibri" w:hAnsi="Calibri" w:cs="Calibri"/>
          <w:sz w:val="28"/>
          <w:szCs w:val="28"/>
        </w:rPr>
      </w:pPr>
    </w:p>
    <w:p w14:paraId="2BB908B1" w14:textId="41B4765F" w:rsidR="5AA8AEEC" w:rsidRDefault="5AA8AEEC" w:rsidP="5AA8AEEC">
      <w:pPr>
        <w:rPr>
          <w:rFonts w:ascii="Calibri" w:eastAsia="Calibri" w:hAnsi="Calibri" w:cs="Calibri"/>
          <w:sz w:val="28"/>
          <w:szCs w:val="28"/>
        </w:rPr>
      </w:pPr>
    </w:p>
    <w:p w14:paraId="2F58B0AA" w14:textId="6C0CC1F5" w:rsidR="5AA8AEEC" w:rsidRDefault="5AA8AEEC" w:rsidP="00A661C6">
      <w:pPr>
        <w:pStyle w:val="Otsikko1"/>
      </w:pPr>
      <w:bookmarkStart w:id="14" w:name="_Toc105686116"/>
      <w:r w:rsidRPr="5AA8AEEC">
        <w:lastRenderedPageBreak/>
        <w:t>Strategis</w:t>
      </w:r>
      <w:r w:rsidR="00C55FB1">
        <w:t>ille tavoitteille määritellyt</w:t>
      </w:r>
      <w:r w:rsidRPr="5AA8AEEC">
        <w:t xml:space="preserve"> toimenpiteet</w:t>
      </w:r>
      <w:bookmarkEnd w:id="14"/>
    </w:p>
    <w:p w14:paraId="36B17D81" w14:textId="6243D901" w:rsidR="5AA8AEEC" w:rsidRDefault="5AA8AEEC" w:rsidP="5AA8AEEC">
      <w:pPr>
        <w:rPr>
          <w:rFonts w:ascii="Calibri" w:eastAsia="Calibri" w:hAnsi="Calibri" w:cs="Calibri"/>
          <w:i/>
          <w:iCs/>
        </w:rPr>
      </w:pPr>
    </w:p>
    <w:p w14:paraId="772D9378" w14:textId="4E8E3381" w:rsidR="5AA8AEEC" w:rsidRDefault="5AA8AEEC" w:rsidP="5AA8AEEC">
      <w:pPr>
        <w:rPr>
          <w:rFonts w:eastAsiaTheme="minorEastAsia"/>
        </w:rPr>
      </w:pPr>
      <w:r w:rsidRPr="5AA8AEEC">
        <w:rPr>
          <w:rFonts w:ascii="Calibri" w:eastAsia="Calibri" w:hAnsi="Calibri" w:cs="Calibri"/>
        </w:rPr>
        <w:t xml:space="preserve">Lestijärven kunnalla on neljä strategista tavoitetta. Niiden toteutumiseksi on määritelty kriittiset menestystekijät eli asiat, joissa on onnistuttava, jotta tavoitteet ja visio toteutuvat. Kriittiset menestystekijät on katsottu strategisesti </w:t>
      </w:r>
      <w:r w:rsidRPr="5AA8AEEC">
        <w:rPr>
          <w:rFonts w:eastAsiaTheme="minorEastAsia"/>
        </w:rPr>
        <w:t>tärkeiksi asioiksi, joihin on mahdollista vaikuttaa.</w:t>
      </w:r>
    </w:p>
    <w:p w14:paraId="478986D9" w14:textId="14EB3654" w:rsidR="5AA8AEEC" w:rsidRDefault="5AA8AEEC" w:rsidP="5AA8AEEC">
      <w:pPr>
        <w:rPr>
          <w:rFonts w:eastAsiaTheme="minorEastAsia"/>
        </w:rPr>
      </w:pPr>
    </w:p>
    <w:p w14:paraId="1F304534" w14:textId="4CE7BE69" w:rsidR="5AA8AEEC" w:rsidRDefault="5AA8AEEC" w:rsidP="5AA8AEEC">
      <w:pPr>
        <w:rPr>
          <w:rFonts w:eastAsiaTheme="minorEastAsia"/>
        </w:rPr>
      </w:pPr>
      <w:r w:rsidRPr="5AA8AEEC">
        <w:rPr>
          <w:rFonts w:eastAsiaTheme="minorEastAsia"/>
        </w:rPr>
        <w:t>1. Kuntalaisten perustarpeiden ja hyvinvoinnin ylläpitäminen:</w:t>
      </w:r>
    </w:p>
    <w:tbl>
      <w:tblPr>
        <w:tblStyle w:val="TaulukkoRuudukko"/>
        <w:tblW w:w="0" w:type="auto"/>
        <w:tblInd w:w="135" w:type="dxa"/>
        <w:tblLayout w:type="fixed"/>
        <w:tblLook w:val="04A0" w:firstRow="1" w:lastRow="0" w:firstColumn="1" w:lastColumn="0" w:noHBand="0" w:noVBand="1"/>
      </w:tblPr>
      <w:tblGrid>
        <w:gridCol w:w="4680"/>
      </w:tblGrid>
      <w:tr w:rsidR="5AA8AEEC" w14:paraId="69AB6254" w14:textId="77777777" w:rsidTr="5AA8AEEC">
        <w:tc>
          <w:tcPr>
            <w:tcW w:w="4680" w:type="dxa"/>
            <w:tcBorders>
              <w:top w:val="single" w:sz="8" w:space="0" w:color="auto"/>
              <w:left w:val="single" w:sz="8" w:space="0" w:color="auto"/>
              <w:bottom w:val="single" w:sz="8" w:space="0" w:color="auto"/>
              <w:right w:val="single" w:sz="8" w:space="0" w:color="auto"/>
            </w:tcBorders>
          </w:tcPr>
          <w:p w14:paraId="0B48C820" w14:textId="5405841E" w:rsidR="5AA8AEEC" w:rsidRDefault="5AA8AEEC" w:rsidP="5AA8AEEC">
            <w:pPr>
              <w:rPr>
                <w:rFonts w:ascii="Calibri" w:eastAsia="Calibri" w:hAnsi="Calibri" w:cs="Calibri"/>
              </w:rPr>
            </w:pPr>
          </w:p>
          <w:p w14:paraId="42376B68" w14:textId="1A01C575" w:rsidR="5AA8AEEC" w:rsidRDefault="5AA8AEEC" w:rsidP="5AA8AEEC">
            <w:pPr>
              <w:pStyle w:val="Luettelokappale"/>
              <w:numPr>
                <w:ilvl w:val="0"/>
                <w:numId w:val="17"/>
              </w:numPr>
              <w:rPr>
                <w:rFonts w:eastAsiaTheme="minorEastAsia"/>
              </w:rPr>
            </w:pPr>
            <w:r w:rsidRPr="5AA8AEEC">
              <w:rPr>
                <w:rFonts w:ascii="Calibri" w:eastAsia="Calibri" w:hAnsi="Calibri" w:cs="Calibri"/>
              </w:rPr>
              <w:t xml:space="preserve">Toimivat ja lähellä olevat peruspalvelut </w:t>
            </w:r>
          </w:p>
          <w:p w14:paraId="75B6B96D" w14:textId="17E16B6E" w:rsidR="5AA8AEEC" w:rsidRDefault="5AA8AEEC" w:rsidP="5AA8AEEC">
            <w:pPr>
              <w:pStyle w:val="Luettelokappale"/>
              <w:numPr>
                <w:ilvl w:val="0"/>
                <w:numId w:val="17"/>
              </w:numPr>
            </w:pPr>
            <w:r w:rsidRPr="5AA8AEEC">
              <w:rPr>
                <w:rFonts w:ascii="Calibri" w:eastAsia="Calibri" w:hAnsi="Calibri" w:cs="Calibri"/>
              </w:rPr>
              <w:t xml:space="preserve">Riittävä ja laadukas asuntotarjonta </w:t>
            </w:r>
          </w:p>
          <w:p w14:paraId="472F2BCF" w14:textId="265037F6" w:rsidR="5AA8AEEC" w:rsidRDefault="5AA8AEEC" w:rsidP="5AA8AEEC">
            <w:pPr>
              <w:pStyle w:val="Luettelokappale"/>
              <w:numPr>
                <w:ilvl w:val="0"/>
                <w:numId w:val="17"/>
              </w:numPr>
              <w:rPr>
                <w:rFonts w:eastAsiaTheme="minorEastAsia"/>
              </w:rPr>
            </w:pPr>
            <w:r w:rsidRPr="5AA8AEEC">
              <w:rPr>
                <w:rFonts w:ascii="Calibri" w:eastAsia="Calibri" w:hAnsi="Calibri" w:cs="Calibri"/>
              </w:rPr>
              <w:t xml:space="preserve">Hyvinvoinnin ylläpitämiseen innostaminen </w:t>
            </w:r>
          </w:p>
          <w:p w14:paraId="334AF12D" w14:textId="19277D23" w:rsidR="5AA8AEEC" w:rsidRDefault="5AA8AEEC" w:rsidP="5AA8AEEC">
            <w:pPr>
              <w:rPr>
                <w:rFonts w:ascii="Arial" w:eastAsia="Arial" w:hAnsi="Arial" w:cs="Arial"/>
                <w:sz w:val="24"/>
                <w:szCs w:val="24"/>
              </w:rPr>
            </w:pPr>
          </w:p>
        </w:tc>
      </w:tr>
    </w:tbl>
    <w:p w14:paraId="415C9663" w14:textId="2D975526" w:rsidR="5AA8AEEC" w:rsidRDefault="5AA8AEEC" w:rsidP="5AA8AEEC">
      <w:pPr>
        <w:rPr>
          <w:rFonts w:eastAsiaTheme="minorEastAsia"/>
        </w:rPr>
      </w:pPr>
    </w:p>
    <w:p w14:paraId="447198A0" w14:textId="038CFE8B" w:rsidR="5AA8AEEC" w:rsidRDefault="5AA8AEEC" w:rsidP="5AA8AEEC">
      <w:pPr>
        <w:rPr>
          <w:rFonts w:eastAsiaTheme="minorEastAsia"/>
        </w:rPr>
      </w:pPr>
      <w:r w:rsidRPr="5AA8AEEC">
        <w:rPr>
          <w:rFonts w:eastAsiaTheme="minorEastAsia"/>
        </w:rPr>
        <w:t>2. Talouden tasapaino ja kestävä kuntatalous:</w:t>
      </w:r>
    </w:p>
    <w:tbl>
      <w:tblPr>
        <w:tblStyle w:val="TaulukkoRuudukko"/>
        <w:tblW w:w="0" w:type="auto"/>
        <w:tblInd w:w="135" w:type="dxa"/>
        <w:tblLayout w:type="fixed"/>
        <w:tblLook w:val="04A0" w:firstRow="1" w:lastRow="0" w:firstColumn="1" w:lastColumn="0" w:noHBand="0" w:noVBand="1"/>
      </w:tblPr>
      <w:tblGrid>
        <w:gridCol w:w="4680"/>
      </w:tblGrid>
      <w:tr w:rsidR="5AA8AEEC" w14:paraId="4874688E" w14:textId="77777777" w:rsidTr="5AA8AEEC">
        <w:tc>
          <w:tcPr>
            <w:tcW w:w="4680" w:type="dxa"/>
            <w:tcBorders>
              <w:top w:val="single" w:sz="8" w:space="0" w:color="auto"/>
              <w:left w:val="single" w:sz="8" w:space="0" w:color="auto"/>
              <w:bottom w:val="single" w:sz="8" w:space="0" w:color="auto"/>
              <w:right w:val="single" w:sz="8" w:space="0" w:color="auto"/>
            </w:tcBorders>
          </w:tcPr>
          <w:p w14:paraId="7A92C0FF" w14:textId="408547BA" w:rsidR="5AA8AEEC" w:rsidRDefault="5AA8AEEC" w:rsidP="5AA8AEEC">
            <w:pPr>
              <w:rPr>
                <w:rFonts w:ascii="Calibri" w:eastAsia="Calibri" w:hAnsi="Calibri" w:cs="Calibri"/>
              </w:rPr>
            </w:pPr>
          </w:p>
          <w:p w14:paraId="04261C6E" w14:textId="3A0FB240" w:rsidR="5AA8AEEC" w:rsidRDefault="5AA8AEEC" w:rsidP="5AA8AEEC">
            <w:pPr>
              <w:pStyle w:val="Luettelokappale"/>
              <w:numPr>
                <w:ilvl w:val="0"/>
                <w:numId w:val="16"/>
              </w:numPr>
              <w:rPr>
                <w:rFonts w:eastAsiaTheme="minorEastAsia"/>
              </w:rPr>
            </w:pPr>
            <w:r w:rsidRPr="5AA8AEEC">
              <w:rPr>
                <w:rFonts w:ascii="Calibri" w:eastAsia="Calibri" w:hAnsi="Calibri" w:cs="Calibri"/>
              </w:rPr>
              <w:t xml:space="preserve">Velkaantuminen on hallittua </w:t>
            </w:r>
          </w:p>
          <w:p w14:paraId="26790667" w14:textId="7BCC0AEB" w:rsidR="5AA8AEEC" w:rsidRDefault="5AA8AEEC" w:rsidP="5AA8AEEC">
            <w:pPr>
              <w:pStyle w:val="Luettelokappale"/>
              <w:numPr>
                <w:ilvl w:val="0"/>
                <w:numId w:val="16"/>
              </w:numPr>
            </w:pPr>
            <w:r w:rsidRPr="5AA8AEEC">
              <w:rPr>
                <w:rFonts w:ascii="Calibri" w:eastAsia="Calibri" w:hAnsi="Calibri" w:cs="Calibri"/>
              </w:rPr>
              <w:t xml:space="preserve">Hyvinvoiva henkilöstö </w:t>
            </w:r>
          </w:p>
          <w:p w14:paraId="15FB3B2E" w14:textId="2D53DBA8" w:rsidR="5AA8AEEC" w:rsidRDefault="5AA8AEEC">
            <w:r w:rsidRPr="5AA8AEEC">
              <w:rPr>
                <w:rFonts w:ascii="Calibri" w:eastAsia="Calibri" w:hAnsi="Calibri" w:cs="Calibri"/>
              </w:rPr>
              <w:t xml:space="preserve"> </w:t>
            </w:r>
          </w:p>
        </w:tc>
      </w:tr>
    </w:tbl>
    <w:p w14:paraId="59C0F282" w14:textId="6FC32F9A" w:rsidR="5AA8AEEC" w:rsidRDefault="5AA8AEEC" w:rsidP="5AA8AEEC">
      <w:pPr>
        <w:rPr>
          <w:rFonts w:eastAsiaTheme="minorEastAsia"/>
        </w:rPr>
      </w:pPr>
    </w:p>
    <w:p w14:paraId="24E78EC7" w14:textId="0C015105" w:rsidR="5AA8AEEC" w:rsidRDefault="5AA8AEEC" w:rsidP="5AA8AEEC">
      <w:pPr>
        <w:rPr>
          <w:rFonts w:eastAsiaTheme="minorEastAsia"/>
        </w:rPr>
      </w:pPr>
      <w:r w:rsidRPr="5AA8AEEC">
        <w:rPr>
          <w:rFonts w:eastAsiaTheme="minorEastAsia"/>
        </w:rPr>
        <w:t>3. Asukasluvun vähenemisen pysäyttäminen:</w:t>
      </w:r>
    </w:p>
    <w:tbl>
      <w:tblPr>
        <w:tblStyle w:val="TaulukkoRuudukko"/>
        <w:tblW w:w="0" w:type="auto"/>
        <w:tblInd w:w="135" w:type="dxa"/>
        <w:tblLayout w:type="fixed"/>
        <w:tblLook w:val="04A0" w:firstRow="1" w:lastRow="0" w:firstColumn="1" w:lastColumn="0" w:noHBand="0" w:noVBand="1"/>
      </w:tblPr>
      <w:tblGrid>
        <w:gridCol w:w="4680"/>
      </w:tblGrid>
      <w:tr w:rsidR="5AA8AEEC" w14:paraId="42067DDA" w14:textId="77777777" w:rsidTr="5AA8AEEC">
        <w:tc>
          <w:tcPr>
            <w:tcW w:w="4680" w:type="dxa"/>
            <w:tcBorders>
              <w:top w:val="single" w:sz="8" w:space="0" w:color="auto"/>
              <w:left w:val="single" w:sz="8" w:space="0" w:color="auto"/>
              <w:bottom w:val="single" w:sz="8" w:space="0" w:color="auto"/>
              <w:right w:val="single" w:sz="8" w:space="0" w:color="auto"/>
            </w:tcBorders>
          </w:tcPr>
          <w:p w14:paraId="3A561EB4" w14:textId="2DCE5822" w:rsidR="5AA8AEEC" w:rsidRDefault="5AA8AEEC" w:rsidP="5AA8AEEC">
            <w:pPr>
              <w:rPr>
                <w:rFonts w:ascii="Calibri" w:eastAsia="Calibri" w:hAnsi="Calibri" w:cs="Calibri"/>
              </w:rPr>
            </w:pPr>
          </w:p>
          <w:p w14:paraId="4824A1C3" w14:textId="6F923C48" w:rsidR="5AA8AEEC" w:rsidRDefault="5AA8AEEC" w:rsidP="5AA8AEEC">
            <w:pPr>
              <w:pStyle w:val="Luettelokappale"/>
              <w:numPr>
                <w:ilvl w:val="0"/>
                <w:numId w:val="15"/>
              </w:numPr>
              <w:rPr>
                <w:rFonts w:eastAsiaTheme="minorEastAsia"/>
              </w:rPr>
            </w:pPr>
            <w:r w:rsidRPr="5AA8AEEC">
              <w:rPr>
                <w:rFonts w:ascii="Calibri" w:eastAsia="Calibri" w:hAnsi="Calibri" w:cs="Calibri"/>
              </w:rPr>
              <w:t xml:space="preserve">Vetovoimaisuuden lisääminen </w:t>
            </w:r>
          </w:p>
          <w:p w14:paraId="58CD8D3A" w14:textId="239EC47D" w:rsidR="5AA8AEEC" w:rsidRDefault="5AA8AEEC" w:rsidP="5AA8AEEC">
            <w:pPr>
              <w:pStyle w:val="Luettelokappale"/>
              <w:numPr>
                <w:ilvl w:val="0"/>
                <w:numId w:val="15"/>
              </w:numPr>
            </w:pPr>
            <w:r w:rsidRPr="5AA8AEEC">
              <w:rPr>
                <w:rFonts w:ascii="Calibri" w:eastAsia="Calibri" w:hAnsi="Calibri" w:cs="Calibri"/>
              </w:rPr>
              <w:t>Lestillä on turvallista elää</w:t>
            </w:r>
          </w:p>
          <w:p w14:paraId="4AC58841" w14:textId="10BAE2D1" w:rsidR="5AA8AEEC" w:rsidRDefault="5AA8AEEC" w:rsidP="5AA8AEEC">
            <w:pPr>
              <w:pStyle w:val="Luettelokappale"/>
              <w:numPr>
                <w:ilvl w:val="0"/>
                <w:numId w:val="15"/>
              </w:numPr>
              <w:rPr>
                <w:rFonts w:eastAsiaTheme="minorEastAsia"/>
              </w:rPr>
            </w:pPr>
            <w:r w:rsidRPr="5AA8AEEC">
              <w:rPr>
                <w:rFonts w:ascii="Calibri" w:eastAsia="Calibri" w:hAnsi="Calibri" w:cs="Calibri"/>
              </w:rPr>
              <w:t>Toimiva kaavoitus</w:t>
            </w:r>
          </w:p>
          <w:p w14:paraId="3251F9DB" w14:textId="5A86B7FC" w:rsidR="5AA8AEEC" w:rsidRDefault="5AA8AEEC" w:rsidP="5AA8AEEC">
            <w:pPr>
              <w:pStyle w:val="Luettelokappale"/>
              <w:numPr>
                <w:ilvl w:val="0"/>
                <w:numId w:val="15"/>
              </w:numPr>
              <w:rPr>
                <w:rFonts w:eastAsiaTheme="minorEastAsia"/>
              </w:rPr>
            </w:pPr>
            <w:r w:rsidRPr="5AA8AEEC">
              <w:rPr>
                <w:rFonts w:ascii="Calibri" w:eastAsia="Calibri" w:hAnsi="Calibri" w:cs="Calibri"/>
              </w:rPr>
              <w:t xml:space="preserve">Digitalisaation hyödyntäminen </w:t>
            </w:r>
          </w:p>
          <w:p w14:paraId="10383730" w14:textId="3F221EC9" w:rsidR="5AA8AEEC" w:rsidRDefault="5AA8AEEC">
            <w:r w:rsidRPr="5AA8AEEC">
              <w:rPr>
                <w:rFonts w:ascii="Calibri" w:eastAsia="Calibri" w:hAnsi="Calibri" w:cs="Calibri"/>
              </w:rPr>
              <w:t xml:space="preserve"> </w:t>
            </w:r>
          </w:p>
        </w:tc>
      </w:tr>
    </w:tbl>
    <w:p w14:paraId="7C0F5B2D" w14:textId="65887DE8" w:rsidR="5AA8AEEC" w:rsidRDefault="5AA8AEEC" w:rsidP="5AA8AEEC">
      <w:pPr>
        <w:rPr>
          <w:rFonts w:eastAsiaTheme="minorEastAsia"/>
        </w:rPr>
      </w:pPr>
    </w:p>
    <w:p w14:paraId="0F2BA0E7" w14:textId="32DBEE36" w:rsidR="5AA8AEEC" w:rsidRDefault="5AA8AEEC" w:rsidP="5AA8AEEC">
      <w:pPr>
        <w:rPr>
          <w:rFonts w:eastAsiaTheme="minorEastAsia"/>
        </w:rPr>
      </w:pPr>
      <w:r w:rsidRPr="5AA8AEEC">
        <w:rPr>
          <w:rFonts w:eastAsiaTheme="minorEastAsia"/>
        </w:rPr>
        <w:t>4. Kunnan tunnettuuden ja yhteisöllisyyden lisääminen:</w:t>
      </w:r>
    </w:p>
    <w:tbl>
      <w:tblPr>
        <w:tblStyle w:val="TaulukkoRuudukko"/>
        <w:tblW w:w="0" w:type="auto"/>
        <w:tblInd w:w="135" w:type="dxa"/>
        <w:tblLayout w:type="fixed"/>
        <w:tblLook w:val="04A0" w:firstRow="1" w:lastRow="0" w:firstColumn="1" w:lastColumn="0" w:noHBand="0" w:noVBand="1"/>
      </w:tblPr>
      <w:tblGrid>
        <w:gridCol w:w="4680"/>
      </w:tblGrid>
      <w:tr w:rsidR="5AA8AEEC" w14:paraId="4F649D2F" w14:textId="77777777" w:rsidTr="5AA8AEEC">
        <w:tc>
          <w:tcPr>
            <w:tcW w:w="4680" w:type="dxa"/>
            <w:tcBorders>
              <w:top w:val="single" w:sz="8" w:space="0" w:color="auto"/>
              <w:left w:val="single" w:sz="8" w:space="0" w:color="auto"/>
              <w:bottom w:val="single" w:sz="8" w:space="0" w:color="auto"/>
              <w:right w:val="single" w:sz="8" w:space="0" w:color="auto"/>
            </w:tcBorders>
          </w:tcPr>
          <w:p w14:paraId="683EAB41" w14:textId="3E6A4E5F" w:rsidR="5AA8AEEC" w:rsidRDefault="5AA8AEEC" w:rsidP="5AA8AEEC">
            <w:pPr>
              <w:rPr>
                <w:rFonts w:ascii="Calibri" w:eastAsia="Calibri" w:hAnsi="Calibri" w:cs="Calibri"/>
              </w:rPr>
            </w:pPr>
          </w:p>
          <w:p w14:paraId="6E5FE26D" w14:textId="3D9A3A9A" w:rsidR="5AA8AEEC" w:rsidRDefault="5AA8AEEC" w:rsidP="5AA8AEEC">
            <w:pPr>
              <w:pStyle w:val="Luettelokappale"/>
              <w:numPr>
                <w:ilvl w:val="0"/>
                <w:numId w:val="14"/>
              </w:numPr>
              <w:rPr>
                <w:rFonts w:eastAsiaTheme="minorEastAsia"/>
              </w:rPr>
            </w:pPr>
            <w:r w:rsidRPr="5AA8AEEC">
              <w:rPr>
                <w:rFonts w:ascii="Calibri" w:eastAsia="Calibri" w:hAnsi="Calibri" w:cs="Calibri"/>
              </w:rPr>
              <w:t xml:space="preserve">Onnistutaan kunnan brändäyksessä </w:t>
            </w:r>
          </w:p>
          <w:p w14:paraId="099F3CE4" w14:textId="69F4CC42" w:rsidR="5AA8AEEC" w:rsidRDefault="5AA8AEEC" w:rsidP="5AA8AEEC">
            <w:pPr>
              <w:pStyle w:val="Luettelokappale"/>
              <w:numPr>
                <w:ilvl w:val="0"/>
                <w:numId w:val="14"/>
              </w:numPr>
            </w:pPr>
            <w:r w:rsidRPr="5AA8AEEC">
              <w:rPr>
                <w:rFonts w:ascii="Calibri" w:eastAsia="Calibri" w:hAnsi="Calibri" w:cs="Calibri"/>
              </w:rPr>
              <w:t>Kunnan viestintä on laadukasta</w:t>
            </w:r>
          </w:p>
          <w:p w14:paraId="7229CE9A" w14:textId="36B155BB" w:rsidR="5AA8AEEC" w:rsidRDefault="5AA8AEEC" w:rsidP="5AA8AEEC">
            <w:pPr>
              <w:rPr>
                <w:rFonts w:ascii="Calibri" w:eastAsia="Calibri" w:hAnsi="Calibri" w:cs="Calibri"/>
              </w:rPr>
            </w:pPr>
          </w:p>
        </w:tc>
      </w:tr>
    </w:tbl>
    <w:p w14:paraId="4BA6B05A" w14:textId="69C5C71F" w:rsidR="5AA8AEEC" w:rsidRDefault="5AA8AEEC" w:rsidP="5AA8AEEC">
      <w:pPr>
        <w:rPr>
          <w:rFonts w:ascii="Calibri" w:eastAsia="Calibri" w:hAnsi="Calibri" w:cs="Calibri"/>
        </w:rPr>
      </w:pPr>
    </w:p>
    <w:p w14:paraId="1E46A081" w14:textId="189DF667" w:rsidR="5AA8AEEC" w:rsidRDefault="5AA8AEEC" w:rsidP="5AA8AEEC">
      <w:pPr>
        <w:rPr>
          <w:rFonts w:ascii="Calibri" w:eastAsia="Calibri" w:hAnsi="Calibri" w:cs="Calibri"/>
        </w:rPr>
      </w:pPr>
    </w:p>
    <w:p w14:paraId="7F028948" w14:textId="77777777" w:rsidR="00915C78" w:rsidRDefault="00915C78" w:rsidP="5AA8AEEC">
      <w:pPr>
        <w:rPr>
          <w:rFonts w:ascii="Calibri" w:eastAsia="Calibri" w:hAnsi="Calibri" w:cs="Calibri"/>
        </w:rPr>
      </w:pPr>
    </w:p>
    <w:p w14:paraId="6C6CC9DE" w14:textId="29906C36" w:rsidR="5AA8AEEC" w:rsidRDefault="5AA8AEEC" w:rsidP="5AA8AEEC">
      <w:pPr>
        <w:rPr>
          <w:rFonts w:ascii="Calibri" w:eastAsia="Calibri" w:hAnsi="Calibri" w:cs="Calibri"/>
        </w:rPr>
      </w:pPr>
    </w:p>
    <w:p w14:paraId="537ED8C4" w14:textId="1BE9EE98" w:rsidR="5AA8AEEC" w:rsidRDefault="5AA8AEEC" w:rsidP="5AA8AEEC">
      <w:pPr>
        <w:rPr>
          <w:rFonts w:ascii="Calibri" w:eastAsia="Calibri" w:hAnsi="Calibri" w:cs="Calibri"/>
        </w:rPr>
      </w:pPr>
    </w:p>
    <w:p w14:paraId="7D6ED70F" w14:textId="0E7DF848" w:rsidR="5AA8AEEC" w:rsidRDefault="5AA8AEEC" w:rsidP="5AA8AEEC">
      <w:pPr>
        <w:rPr>
          <w:rFonts w:ascii="Calibri" w:eastAsia="Calibri" w:hAnsi="Calibri" w:cs="Calibri"/>
        </w:rPr>
      </w:pPr>
    </w:p>
    <w:p w14:paraId="372A128A" w14:textId="5AFE6BB7" w:rsidR="5AA8AEEC" w:rsidRDefault="5AA8AEEC" w:rsidP="00196C9A">
      <w:pPr>
        <w:pStyle w:val="Otsikko2"/>
      </w:pPr>
      <w:bookmarkStart w:id="15" w:name="_Toc105686117"/>
      <w:r w:rsidRPr="5AA8AEEC">
        <w:lastRenderedPageBreak/>
        <w:t>TAVOITE 1. Kuntalaisten perustarpeiden ja hyvinvoinnin ylläpitäminen</w:t>
      </w:r>
      <w:bookmarkEnd w:id="15"/>
    </w:p>
    <w:p w14:paraId="031154B2" w14:textId="30D66187" w:rsidR="5AA8AEEC" w:rsidRDefault="5AA8AEEC" w:rsidP="5AA8AEEC"/>
    <w:p w14:paraId="13FAD5BD" w14:textId="48D42071" w:rsidR="5AA8AEEC" w:rsidRDefault="5AA8AEEC" w:rsidP="5AA8AEEC">
      <w:r w:rsidRPr="5AA8AEEC">
        <w:t xml:space="preserve">Kuntalaisille on tarjolla laadukkaat palvelut omassa kunnassa. Hyväkuntoisia asuntoja on riittävästi ja osa asunnoista on esteettömiä. Kuntalaisilla on hyvät mahdollisuudet hyvinvoinnin edistämiseen. Hyvinvointipalvelut ovat mielenkiintoa ja innostusta herättäviä. </w:t>
      </w:r>
    </w:p>
    <w:p w14:paraId="1F753BBA" w14:textId="343964CD" w:rsidR="5AA8AEEC" w:rsidRDefault="5AA8AEEC" w:rsidP="5AA8AEEC">
      <w:pPr>
        <w:rPr>
          <w:rFonts w:ascii="Calibri" w:eastAsia="Calibri" w:hAnsi="Calibri" w:cs="Calibri"/>
        </w:rPr>
      </w:pPr>
      <w:r w:rsidRPr="5AA8AEEC">
        <w:rPr>
          <w:rFonts w:ascii="Calibri" w:eastAsia="Calibri" w:hAnsi="Calibri" w:cs="Calibri"/>
        </w:rPr>
        <w:t>TOIMENPITEET:</w:t>
      </w:r>
    </w:p>
    <w:p w14:paraId="4B192A3A" w14:textId="2C27EBE5" w:rsidR="5AA8AEEC" w:rsidRDefault="5AA8AEEC" w:rsidP="5AA8AEEC">
      <w:pPr>
        <w:rPr>
          <w:b/>
          <w:bCs/>
          <w:sz w:val="20"/>
          <w:szCs w:val="20"/>
        </w:rPr>
      </w:pPr>
      <w:r w:rsidRPr="5AA8AEEC">
        <w:rPr>
          <w:b/>
          <w:bCs/>
          <w:sz w:val="20"/>
          <w:szCs w:val="20"/>
        </w:rPr>
        <w:t>Palvelut (sote-palvelut, ikäihmisten palvelut, kauppa, pankki, posti, apteekki, elinkeinoelämän palvelut)</w:t>
      </w:r>
    </w:p>
    <w:p w14:paraId="47F89255" w14:textId="776F1798" w:rsidR="5AA8AEEC" w:rsidRDefault="5AA8AEEC" w:rsidP="5AA8AEEC">
      <w:pPr>
        <w:pStyle w:val="Luettelokappale"/>
        <w:numPr>
          <w:ilvl w:val="0"/>
          <w:numId w:val="13"/>
        </w:numPr>
        <w:rPr>
          <w:rFonts w:eastAsiaTheme="minorEastAsia"/>
          <w:sz w:val="20"/>
          <w:szCs w:val="20"/>
        </w:rPr>
      </w:pPr>
      <w:r w:rsidRPr="5AA8AEEC">
        <w:rPr>
          <w:rFonts w:ascii="Calibri" w:eastAsia="Calibri" w:hAnsi="Calibri" w:cs="Calibri"/>
          <w:sz w:val="20"/>
          <w:szCs w:val="20"/>
        </w:rPr>
        <w:t>Palvelut parantuvat tai pysyvät vähintäänkin samalla tasolla</w:t>
      </w:r>
    </w:p>
    <w:p w14:paraId="0D912E43" w14:textId="612C8561" w:rsidR="5AA8AEEC" w:rsidRDefault="5AA8AEEC" w:rsidP="5AA8AEEC">
      <w:pPr>
        <w:pStyle w:val="Luettelokappale"/>
        <w:numPr>
          <w:ilvl w:val="0"/>
          <w:numId w:val="13"/>
        </w:numPr>
        <w:rPr>
          <w:sz w:val="20"/>
          <w:szCs w:val="20"/>
        </w:rPr>
      </w:pPr>
      <w:r w:rsidRPr="5AA8AEEC">
        <w:rPr>
          <w:rFonts w:ascii="Calibri" w:eastAsia="Calibri" w:hAnsi="Calibri" w:cs="Calibri"/>
          <w:sz w:val="20"/>
          <w:szCs w:val="20"/>
        </w:rPr>
        <w:t>Kunta ajaa etuaan hyvinvointialuemuutoksessa siten, että Kotipirtin, terveyskeskuksen ja palo- ja pelastuslaitoksen palvelut säilyvät kunnassa</w:t>
      </w:r>
    </w:p>
    <w:p w14:paraId="44C8CAC8" w14:textId="23384322" w:rsidR="5AA8AEEC" w:rsidRDefault="5AA8AEEC" w:rsidP="5AA8AEEC">
      <w:pPr>
        <w:pStyle w:val="Luettelokappale"/>
        <w:numPr>
          <w:ilvl w:val="0"/>
          <w:numId w:val="13"/>
        </w:numPr>
        <w:rPr>
          <w:sz w:val="20"/>
          <w:szCs w:val="20"/>
        </w:rPr>
      </w:pPr>
      <w:r w:rsidRPr="5AA8AEEC">
        <w:rPr>
          <w:rFonts w:ascii="Calibri" w:eastAsia="Calibri" w:hAnsi="Calibri" w:cs="Calibri"/>
          <w:sz w:val="20"/>
          <w:szCs w:val="20"/>
        </w:rPr>
        <w:t>Kunta tekee sidosryhmäyhteistyötä; tapaa palveluntuottajia vähintään kerran vuodessa</w:t>
      </w:r>
    </w:p>
    <w:p w14:paraId="66125804" w14:textId="4EB10A25" w:rsidR="5AA8AEEC" w:rsidRDefault="5AA8AEEC" w:rsidP="5AA8AEEC">
      <w:pPr>
        <w:pStyle w:val="Luettelokappale"/>
        <w:numPr>
          <w:ilvl w:val="0"/>
          <w:numId w:val="13"/>
        </w:numPr>
        <w:rPr>
          <w:sz w:val="20"/>
          <w:szCs w:val="20"/>
        </w:rPr>
      </w:pPr>
      <w:r w:rsidRPr="5AA8AEEC">
        <w:rPr>
          <w:rFonts w:ascii="Calibri" w:eastAsia="Calibri" w:hAnsi="Calibri" w:cs="Calibri"/>
          <w:sz w:val="20"/>
          <w:szCs w:val="20"/>
        </w:rPr>
        <w:t>Kunta tukee elinkeinomahdollisuuksia, laatii ja toteuttaa elinkeino-ohjelmaa</w:t>
      </w:r>
    </w:p>
    <w:p w14:paraId="3F48B9E4" w14:textId="2104D6C2" w:rsidR="5AA8AEEC" w:rsidRDefault="5AA8AEEC" w:rsidP="5AA8AEEC">
      <w:pPr>
        <w:rPr>
          <w:rFonts w:ascii="Calibri" w:eastAsia="Calibri" w:hAnsi="Calibri" w:cs="Calibri"/>
          <w:b/>
          <w:bCs/>
          <w:sz w:val="20"/>
          <w:szCs w:val="20"/>
        </w:rPr>
      </w:pPr>
      <w:r w:rsidRPr="5AA8AEEC">
        <w:rPr>
          <w:rFonts w:ascii="Calibri" w:eastAsia="Calibri" w:hAnsi="Calibri" w:cs="Calibri"/>
          <w:b/>
          <w:bCs/>
          <w:sz w:val="20"/>
          <w:szCs w:val="20"/>
        </w:rPr>
        <w:t>Asunnot - Riittävä tarjonta ja laatu, esteettömyys</w:t>
      </w:r>
    </w:p>
    <w:p w14:paraId="7F1DBEC7" w14:textId="4435ABA4" w:rsidR="5AA8AEEC" w:rsidRDefault="5AA8AEEC" w:rsidP="5AA8AEEC">
      <w:pPr>
        <w:pStyle w:val="Luettelokappale"/>
        <w:numPr>
          <w:ilvl w:val="0"/>
          <w:numId w:val="12"/>
        </w:numPr>
        <w:rPr>
          <w:rFonts w:eastAsiaTheme="minorEastAsia"/>
          <w:b/>
          <w:bCs/>
          <w:sz w:val="20"/>
          <w:szCs w:val="20"/>
        </w:rPr>
      </w:pPr>
      <w:r w:rsidRPr="5AA8AEEC">
        <w:rPr>
          <w:rFonts w:ascii="Calibri" w:eastAsia="Calibri" w:hAnsi="Calibri" w:cs="Calibri"/>
          <w:sz w:val="20"/>
          <w:szCs w:val="20"/>
        </w:rPr>
        <w:t>Kunnassa on tehty suunnitelma uudisrakentamiselle</w:t>
      </w:r>
    </w:p>
    <w:p w14:paraId="7CD9CA92" w14:textId="41A81239" w:rsidR="5AA8AEEC" w:rsidRDefault="5AA8AEEC" w:rsidP="5AA8AEEC">
      <w:pPr>
        <w:pStyle w:val="Luettelokappale"/>
        <w:numPr>
          <w:ilvl w:val="0"/>
          <w:numId w:val="12"/>
        </w:numPr>
        <w:rPr>
          <w:b/>
          <w:bCs/>
          <w:sz w:val="20"/>
          <w:szCs w:val="20"/>
        </w:rPr>
      </w:pPr>
      <w:r w:rsidRPr="5AA8AEEC">
        <w:rPr>
          <w:rFonts w:ascii="Calibri" w:eastAsia="Calibri" w:hAnsi="Calibri" w:cs="Calibri"/>
          <w:sz w:val="20"/>
          <w:szCs w:val="20"/>
        </w:rPr>
        <w:t>Asuntojen kunnosta huolehditaan</w:t>
      </w:r>
    </w:p>
    <w:p w14:paraId="2C6AE65A" w14:textId="5B437CEE" w:rsidR="5AA8AEEC" w:rsidRDefault="5AA8AEEC" w:rsidP="5AA8AEEC">
      <w:pPr>
        <w:pStyle w:val="Luettelokappale"/>
        <w:numPr>
          <w:ilvl w:val="0"/>
          <w:numId w:val="12"/>
        </w:numPr>
        <w:rPr>
          <w:b/>
          <w:bCs/>
          <w:sz w:val="20"/>
          <w:szCs w:val="20"/>
        </w:rPr>
      </w:pPr>
      <w:r w:rsidRPr="5AA8AEEC">
        <w:rPr>
          <w:rFonts w:ascii="Calibri" w:eastAsia="Calibri" w:hAnsi="Calibri" w:cs="Calibri"/>
          <w:sz w:val="20"/>
          <w:szCs w:val="20"/>
        </w:rPr>
        <w:t>Kunnan kiinteistöjen kunto on selvillä</w:t>
      </w:r>
    </w:p>
    <w:p w14:paraId="03E297F9" w14:textId="4B645B84" w:rsidR="5AA8AEEC" w:rsidRDefault="5AA8AEEC" w:rsidP="5AA8AEEC">
      <w:pPr>
        <w:pStyle w:val="Luettelokappale"/>
        <w:numPr>
          <w:ilvl w:val="0"/>
          <w:numId w:val="12"/>
        </w:numPr>
        <w:rPr>
          <w:rFonts w:eastAsiaTheme="minorEastAsia"/>
          <w:b/>
          <w:bCs/>
          <w:sz w:val="20"/>
          <w:szCs w:val="20"/>
        </w:rPr>
      </w:pPr>
      <w:r w:rsidRPr="5AA8AEEC">
        <w:rPr>
          <w:rFonts w:ascii="Calibri" w:eastAsia="Calibri" w:hAnsi="Calibri" w:cs="Calibri"/>
          <w:sz w:val="20"/>
          <w:szCs w:val="20"/>
        </w:rPr>
        <w:t>Kunnassa on kuntakeskuksessa sijaitsevia esteettömiä asuntoja</w:t>
      </w:r>
    </w:p>
    <w:p w14:paraId="57D38D01" w14:textId="00D3C2CA" w:rsidR="5AA8AEEC" w:rsidRDefault="5AA8AEEC" w:rsidP="5AA8AEEC">
      <w:pPr>
        <w:rPr>
          <w:rFonts w:ascii="Calibri" w:eastAsia="Calibri" w:hAnsi="Calibri" w:cs="Calibri"/>
          <w:b/>
          <w:bCs/>
          <w:sz w:val="20"/>
          <w:szCs w:val="20"/>
        </w:rPr>
      </w:pPr>
      <w:r w:rsidRPr="5AA8AEEC">
        <w:rPr>
          <w:rFonts w:ascii="Calibri" w:eastAsia="Calibri" w:hAnsi="Calibri" w:cs="Calibri"/>
          <w:b/>
          <w:bCs/>
          <w:sz w:val="20"/>
          <w:szCs w:val="20"/>
        </w:rPr>
        <w:t>Hyvinvoinnin ylläpitämiseen innostaminen – Liikunta-, kulttuuri- ja vapaa-ajan palvelut, kirjasto, huomio nuoriin</w:t>
      </w:r>
    </w:p>
    <w:p w14:paraId="666BE574" w14:textId="2A7D18FD" w:rsidR="5AA8AEEC" w:rsidRDefault="5AA8AEEC" w:rsidP="5AA8AEEC">
      <w:pPr>
        <w:pStyle w:val="Luettelokappale"/>
        <w:numPr>
          <w:ilvl w:val="0"/>
          <w:numId w:val="11"/>
        </w:numPr>
        <w:rPr>
          <w:rFonts w:eastAsiaTheme="minorEastAsia"/>
          <w:sz w:val="20"/>
          <w:szCs w:val="20"/>
        </w:rPr>
      </w:pPr>
      <w:r w:rsidRPr="5AA8AEEC">
        <w:rPr>
          <w:rFonts w:ascii="Calibri" w:eastAsia="Calibri" w:hAnsi="Calibri" w:cs="Calibri"/>
          <w:sz w:val="20"/>
          <w:szCs w:val="20"/>
        </w:rPr>
        <w:t>Kunnassa on monipuolinen, innostava ja laadukas sisä- ja ulkoliikuntapaikkatarjonta</w:t>
      </w:r>
    </w:p>
    <w:p w14:paraId="67A483E7" w14:textId="01CB63C7"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Hyvin hoidetut kesä- ja talviliikuntapaikat sekä retkipaikat</w:t>
      </w:r>
    </w:p>
    <w:p w14:paraId="713DECBE" w14:textId="719632FC"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 xml:space="preserve">Lestijärvellä on </w:t>
      </w:r>
      <w:proofErr w:type="spellStart"/>
      <w:r w:rsidRPr="5AA8AEEC">
        <w:rPr>
          <w:rFonts w:ascii="Calibri" w:eastAsia="Calibri" w:hAnsi="Calibri" w:cs="Calibri"/>
          <w:sz w:val="20"/>
          <w:szCs w:val="20"/>
        </w:rPr>
        <w:t>moottorikelkkareitistö</w:t>
      </w:r>
      <w:proofErr w:type="spellEnd"/>
    </w:p>
    <w:p w14:paraId="19F66FDE" w14:textId="3256E8B2"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 xml:space="preserve">Toteutetaan liikuntastrategiaa </w:t>
      </w:r>
      <w:proofErr w:type="gramStart"/>
      <w:r w:rsidRPr="5AA8AEEC">
        <w:rPr>
          <w:rFonts w:ascii="Calibri" w:eastAsia="Calibri" w:hAnsi="Calibri" w:cs="Calibri"/>
          <w:sz w:val="20"/>
          <w:szCs w:val="20"/>
        </w:rPr>
        <w:t>2021-2026</w:t>
      </w:r>
      <w:proofErr w:type="gramEnd"/>
      <w:r w:rsidRPr="5AA8AEEC">
        <w:rPr>
          <w:rFonts w:ascii="Calibri" w:eastAsia="Calibri" w:hAnsi="Calibri" w:cs="Calibri"/>
          <w:sz w:val="20"/>
          <w:szCs w:val="20"/>
        </w:rPr>
        <w:t xml:space="preserve"> ja kulttuurikasvatussuunnitelmaa 2022-2026</w:t>
      </w:r>
    </w:p>
    <w:p w14:paraId="1C92103B" w14:textId="0E9E75C8"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Omatoimikirjasto on otettu käyttöön</w:t>
      </w:r>
    </w:p>
    <w:p w14:paraId="2E21D362" w14:textId="21C3A1A5"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Etätyöpiste on uusittu</w:t>
      </w:r>
    </w:p>
    <w:p w14:paraId="514532F5" w14:textId="36A49F21"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Tapahtumia järjestetään kaiken ikäisille</w:t>
      </w:r>
    </w:p>
    <w:p w14:paraId="01B68DBF" w14:textId="410ADD7A"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Nuorten hyvinvoinnin edistämiseksi on etsitty uusia keinoja</w:t>
      </w:r>
    </w:p>
    <w:p w14:paraId="787B8779" w14:textId="25B5F017"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On selvitetty mitä mahdollisuuksia on kulttuurin ja taiteen keinoin saada nuorten hyvinvointi nousuun</w:t>
      </w:r>
    </w:p>
    <w:p w14:paraId="0F84874C" w14:textId="4F602142" w:rsidR="5AA8AEEC" w:rsidRDefault="5AA8AEEC" w:rsidP="5AA8AEEC">
      <w:pPr>
        <w:pStyle w:val="Luettelokappale"/>
        <w:numPr>
          <w:ilvl w:val="0"/>
          <w:numId w:val="11"/>
        </w:numPr>
        <w:rPr>
          <w:sz w:val="20"/>
          <w:szCs w:val="20"/>
        </w:rPr>
      </w:pPr>
      <w:r w:rsidRPr="5AA8AEEC">
        <w:rPr>
          <w:rFonts w:ascii="Calibri" w:eastAsia="Calibri" w:hAnsi="Calibri" w:cs="Calibri"/>
          <w:sz w:val="20"/>
          <w:szCs w:val="20"/>
        </w:rPr>
        <w:t>Terveellisten elämäntapojen tukeminen</w:t>
      </w:r>
    </w:p>
    <w:p w14:paraId="3D2A5BD6" w14:textId="4A6E4052" w:rsidR="5AA8AEEC" w:rsidRDefault="5AA8AEEC" w:rsidP="5AA8AEEC">
      <w:pPr>
        <w:rPr>
          <w:rFonts w:ascii="Calibri" w:eastAsia="Calibri" w:hAnsi="Calibri" w:cs="Calibri"/>
          <w:sz w:val="18"/>
          <w:szCs w:val="18"/>
        </w:rPr>
      </w:pPr>
    </w:p>
    <w:p w14:paraId="178A4FB9" w14:textId="672D52AD" w:rsidR="5AA8AEEC" w:rsidRDefault="5AA8AEEC" w:rsidP="5AA8AEEC">
      <w:pPr>
        <w:rPr>
          <w:rFonts w:ascii="Calibri" w:eastAsia="Calibri" w:hAnsi="Calibri" w:cs="Calibri"/>
          <w:b/>
          <w:bCs/>
          <w:sz w:val="18"/>
          <w:szCs w:val="18"/>
        </w:rPr>
      </w:pPr>
    </w:p>
    <w:p w14:paraId="3AC45366" w14:textId="1F599462" w:rsidR="5AA8AEEC" w:rsidRDefault="5AA8AEEC" w:rsidP="5AA8AEEC">
      <w:pPr>
        <w:rPr>
          <w:rFonts w:ascii="Calibri" w:eastAsia="Calibri" w:hAnsi="Calibri" w:cs="Calibri"/>
          <w:b/>
          <w:bCs/>
          <w:sz w:val="18"/>
          <w:szCs w:val="18"/>
        </w:rPr>
      </w:pPr>
    </w:p>
    <w:p w14:paraId="4A9E2594" w14:textId="77777777" w:rsidR="00915C78" w:rsidRDefault="00915C78" w:rsidP="5AA8AEEC">
      <w:pPr>
        <w:rPr>
          <w:rFonts w:ascii="Calibri" w:eastAsia="Calibri" w:hAnsi="Calibri" w:cs="Calibri"/>
          <w:b/>
          <w:bCs/>
          <w:sz w:val="18"/>
          <w:szCs w:val="18"/>
        </w:rPr>
      </w:pPr>
    </w:p>
    <w:p w14:paraId="5611AAFE" w14:textId="0EA64EFD" w:rsidR="5AA8AEEC" w:rsidRDefault="5AA8AEEC" w:rsidP="5AA8AEEC">
      <w:pPr>
        <w:rPr>
          <w:rFonts w:ascii="Calibri" w:eastAsia="Calibri" w:hAnsi="Calibri" w:cs="Calibri"/>
          <w:b/>
          <w:bCs/>
          <w:sz w:val="18"/>
          <w:szCs w:val="18"/>
        </w:rPr>
      </w:pPr>
    </w:p>
    <w:p w14:paraId="6EB3F8F2" w14:textId="1F3D9896" w:rsidR="5AA8AEEC" w:rsidRDefault="5AA8AEEC" w:rsidP="5AA8AEEC">
      <w:pPr>
        <w:rPr>
          <w:rFonts w:ascii="Calibri" w:eastAsia="Calibri" w:hAnsi="Calibri" w:cs="Calibri"/>
          <w:b/>
          <w:bCs/>
          <w:sz w:val="18"/>
          <w:szCs w:val="18"/>
        </w:rPr>
      </w:pPr>
    </w:p>
    <w:p w14:paraId="5EE58224" w14:textId="15AC291D" w:rsidR="5AA8AEEC" w:rsidRDefault="5AA8AEEC" w:rsidP="5AA8AEEC">
      <w:pPr>
        <w:rPr>
          <w:rFonts w:ascii="Calibri" w:eastAsia="Calibri" w:hAnsi="Calibri" w:cs="Calibri"/>
          <w:b/>
          <w:bCs/>
          <w:sz w:val="18"/>
          <w:szCs w:val="18"/>
        </w:rPr>
      </w:pPr>
    </w:p>
    <w:p w14:paraId="6BBC3BA7" w14:textId="5B460932" w:rsidR="5AA8AEEC" w:rsidRDefault="5AA8AEEC" w:rsidP="5AA8AEEC">
      <w:pPr>
        <w:rPr>
          <w:rFonts w:ascii="Calibri" w:eastAsia="Calibri" w:hAnsi="Calibri" w:cs="Calibri"/>
          <w:b/>
          <w:bCs/>
          <w:sz w:val="18"/>
          <w:szCs w:val="18"/>
        </w:rPr>
      </w:pPr>
    </w:p>
    <w:p w14:paraId="72CAFBAC" w14:textId="43C64B36" w:rsidR="5AA8AEEC" w:rsidRDefault="5AA8AEEC" w:rsidP="5AA8AEEC">
      <w:pPr>
        <w:rPr>
          <w:rFonts w:ascii="Calibri" w:eastAsia="Calibri" w:hAnsi="Calibri" w:cs="Calibri"/>
          <w:b/>
          <w:bCs/>
          <w:sz w:val="18"/>
          <w:szCs w:val="18"/>
        </w:rPr>
      </w:pPr>
    </w:p>
    <w:p w14:paraId="58387557" w14:textId="07B853E3" w:rsidR="5AA8AEEC" w:rsidRDefault="5AA8AEEC" w:rsidP="5AA8AEEC">
      <w:pPr>
        <w:rPr>
          <w:rFonts w:ascii="Calibri" w:eastAsia="Calibri" w:hAnsi="Calibri" w:cs="Calibri"/>
          <w:b/>
          <w:bCs/>
          <w:sz w:val="18"/>
          <w:szCs w:val="18"/>
        </w:rPr>
      </w:pPr>
    </w:p>
    <w:p w14:paraId="380D0CC0" w14:textId="5AEEC861" w:rsidR="5AA8AEEC" w:rsidRDefault="5AA8AEEC" w:rsidP="5AA8AEEC">
      <w:pPr>
        <w:rPr>
          <w:rFonts w:ascii="Calibri" w:eastAsia="Calibri" w:hAnsi="Calibri" w:cs="Calibri"/>
          <w:b/>
          <w:bCs/>
          <w:sz w:val="18"/>
          <w:szCs w:val="18"/>
        </w:rPr>
      </w:pPr>
    </w:p>
    <w:p w14:paraId="50127FE5" w14:textId="277384AA" w:rsidR="5AA8AEEC" w:rsidRDefault="5AA8AEEC" w:rsidP="00A661C6">
      <w:pPr>
        <w:pStyle w:val="Otsikko2"/>
      </w:pPr>
      <w:bookmarkStart w:id="16" w:name="_Toc105686118"/>
      <w:r w:rsidRPr="5AA8AEEC">
        <w:lastRenderedPageBreak/>
        <w:t>TAVOITE 2. Talouden tasapaino ja kestävä kuntatalous</w:t>
      </w:r>
      <w:bookmarkEnd w:id="16"/>
    </w:p>
    <w:p w14:paraId="15B53552" w14:textId="77777777" w:rsidR="00A661C6" w:rsidRPr="00A661C6" w:rsidRDefault="00A661C6" w:rsidP="00A661C6"/>
    <w:p w14:paraId="1DE4753A" w14:textId="5952CC7D" w:rsidR="5AA8AEEC" w:rsidRDefault="5AA8AEEC" w:rsidP="5AA8AEEC">
      <w:r>
        <w:t>Kunnan talous on toteutunut taloussuunnitelman mukaisesti tai sitä paremmin ja vähintään osasta talouden sopeuttamissuunnitelman säästötoimenpiteistä on voitu luopua vuoteen 2025 mennessä. Velkaantuminen on ollut hallittua. Kunnan taloudellista toimintaa on kehitetty nykypäivän vaatimuksia vastaavaksi.</w:t>
      </w:r>
    </w:p>
    <w:p w14:paraId="5E01452A" w14:textId="6BDAA213" w:rsidR="5AA8AEEC" w:rsidRDefault="5AA8AEEC" w:rsidP="5AA8AEEC">
      <w:r>
        <w:t>Kunnan tärkein voimavara on henkilöstö. Henkilöstöllä on hyvät työn teon edellytykset, työilmapiiri on avoin, luottavainen ja kannustava ja työhyvinvointi koetaan hyväksi. Kunnalla on toimiva organisaatiomalli ja tarvittavat ohjeistukset.</w:t>
      </w:r>
    </w:p>
    <w:p w14:paraId="69094585" w14:textId="40353425" w:rsidR="5AA8AEEC" w:rsidRDefault="5AA8AEEC" w:rsidP="5AA8AEEC">
      <w:r>
        <w:t>TOIMENPITEET:</w:t>
      </w:r>
    </w:p>
    <w:p w14:paraId="44085656" w14:textId="1B6DF08C" w:rsidR="5AA8AEEC" w:rsidRDefault="5AA8AEEC" w:rsidP="5AA8AEEC">
      <w:pPr>
        <w:rPr>
          <w:rFonts w:ascii="Calibri" w:eastAsia="Calibri" w:hAnsi="Calibri" w:cs="Calibri"/>
          <w:sz w:val="20"/>
          <w:szCs w:val="20"/>
        </w:rPr>
      </w:pPr>
      <w:r w:rsidRPr="5AA8AEEC">
        <w:rPr>
          <w:rFonts w:ascii="Calibri" w:eastAsia="Calibri" w:hAnsi="Calibri" w:cs="Calibri"/>
          <w:b/>
          <w:bCs/>
          <w:sz w:val="20"/>
          <w:szCs w:val="20"/>
        </w:rPr>
        <w:t>Lestijärvi ei ole kriisikunta - ”Talous kuntoon”</w:t>
      </w:r>
    </w:p>
    <w:p w14:paraId="7A8E69C7" w14:textId="75242768" w:rsidR="5AA8AEEC" w:rsidRDefault="5AA8AEEC" w:rsidP="5AA8AEEC">
      <w:pPr>
        <w:pStyle w:val="Luettelokappale"/>
        <w:numPr>
          <w:ilvl w:val="0"/>
          <w:numId w:val="8"/>
        </w:numPr>
        <w:rPr>
          <w:rFonts w:eastAsiaTheme="minorEastAsia"/>
          <w:b/>
          <w:bCs/>
          <w:sz w:val="20"/>
          <w:szCs w:val="20"/>
        </w:rPr>
      </w:pPr>
      <w:r w:rsidRPr="5AA8AEEC">
        <w:rPr>
          <w:rFonts w:ascii="Calibri" w:eastAsia="Calibri" w:hAnsi="Calibri" w:cs="Calibri"/>
          <w:sz w:val="20"/>
          <w:szCs w:val="20"/>
        </w:rPr>
        <w:t>Talouden toteuma on taloussuunnitelman mukainen tai sitä parempi</w:t>
      </w:r>
    </w:p>
    <w:p w14:paraId="1C57B2CE" w14:textId="6C17CBE4" w:rsidR="5AA8AEEC" w:rsidRDefault="5AA8AEEC" w:rsidP="5AA8AEEC">
      <w:pPr>
        <w:pStyle w:val="Luettelokappale"/>
        <w:numPr>
          <w:ilvl w:val="0"/>
          <w:numId w:val="8"/>
        </w:numPr>
        <w:rPr>
          <w:b/>
          <w:bCs/>
          <w:sz w:val="20"/>
          <w:szCs w:val="20"/>
        </w:rPr>
      </w:pPr>
      <w:r w:rsidRPr="5AA8AEEC">
        <w:rPr>
          <w:rFonts w:ascii="Calibri" w:eastAsia="Calibri" w:hAnsi="Calibri" w:cs="Calibri"/>
          <w:sz w:val="20"/>
          <w:szCs w:val="20"/>
        </w:rPr>
        <w:t>Vähintään osasta talouden sopeuttamissuunnitelman säästötoimenpiteistä on voitu luopua</w:t>
      </w:r>
    </w:p>
    <w:p w14:paraId="2C17BD00" w14:textId="5555CECA" w:rsidR="5AA8AEEC" w:rsidRDefault="5AA8AEEC" w:rsidP="5AA8AEEC">
      <w:pPr>
        <w:pStyle w:val="Luettelokappale"/>
        <w:numPr>
          <w:ilvl w:val="0"/>
          <w:numId w:val="8"/>
        </w:numPr>
        <w:rPr>
          <w:b/>
          <w:bCs/>
          <w:sz w:val="20"/>
          <w:szCs w:val="20"/>
        </w:rPr>
      </w:pPr>
      <w:r w:rsidRPr="5AA8AEEC">
        <w:rPr>
          <w:rFonts w:ascii="Calibri" w:eastAsia="Calibri" w:hAnsi="Calibri" w:cs="Calibri"/>
          <w:sz w:val="20"/>
          <w:szCs w:val="20"/>
        </w:rPr>
        <w:t>Kriisikuntakriteerit eivät täyty</w:t>
      </w:r>
    </w:p>
    <w:p w14:paraId="3846F74D" w14:textId="4072894F" w:rsidR="5AA8AEEC" w:rsidRDefault="5AA8AEEC" w:rsidP="5AA8AEEC">
      <w:pPr>
        <w:pStyle w:val="Luettelokappale"/>
        <w:numPr>
          <w:ilvl w:val="0"/>
          <w:numId w:val="8"/>
        </w:numPr>
        <w:rPr>
          <w:b/>
          <w:bCs/>
          <w:sz w:val="20"/>
          <w:szCs w:val="20"/>
        </w:rPr>
      </w:pPr>
      <w:r w:rsidRPr="5AA8AEEC">
        <w:rPr>
          <w:rFonts w:ascii="Calibri" w:eastAsia="Calibri" w:hAnsi="Calibri" w:cs="Calibri"/>
          <w:sz w:val="20"/>
          <w:szCs w:val="20"/>
        </w:rPr>
        <w:t>Taloutta seurataan reaaliaikaisesti</w:t>
      </w:r>
    </w:p>
    <w:p w14:paraId="5CE0C3C6" w14:textId="6C9B7007" w:rsidR="5AA8AEEC" w:rsidRDefault="5AA8AEEC" w:rsidP="5AA8AEEC">
      <w:pPr>
        <w:pStyle w:val="Luettelokappale"/>
        <w:numPr>
          <w:ilvl w:val="0"/>
          <w:numId w:val="8"/>
        </w:numPr>
        <w:rPr>
          <w:b/>
          <w:bCs/>
          <w:sz w:val="20"/>
          <w:szCs w:val="20"/>
        </w:rPr>
      </w:pPr>
      <w:r w:rsidRPr="5AA8AEEC">
        <w:rPr>
          <w:rFonts w:ascii="Calibri" w:eastAsia="Calibri" w:hAnsi="Calibri" w:cs="Calibri"/>
          <w:sz w:val="20"/>
          <w:szCs w:val="20"/>
        </w:rPr>
        <w:t>Kunnan taloudellinen toiminta on laadukasta</w:t>
      </w:r>
    </w:p>
    <w:p w14:paraId="7D49B664" w14:textId="0A6A76AF" w:rsidR="5AA8AEEC" w:rsidRDefault="5AA8AEEC" w:rsidP="5AA8AEEC">
      <w:pPr>
        <w:pStyle w:val="Luettelokappale"/>
        <w:numPr>
          <w:ilvl w:val="0"/>
          <w:numId w:val="8"/>
        </w:numPr>
        <w:rPr>
          <w:b/>
          <w:bCs/>
          <w:sz w:val="20"/>
          <w:szCs w:val="20"/>
        </w:rPr>
      </w:pPr>
      <w:r w:rsidRPr="5AA8AEEC">
        <w:rPr>
          <w:rFonts w:ascii="Calibri" w:eastAsia="Calibri" w:hAnsi="Calibri" w:cs="Calibri"/>
          <w:sz w:val="20"/>
          <w:szCs w:val="20"/>
        </w:rPr>
        <w:t>Selvitetään perintätoimiston käyttöönotto ja kulut</w:t>
      </w:r>
    </w:p>
    <w:p w14:paraId="584AE616" w14:textId="01D5CF3A" w:rsidR="5AA8AEEC" w:rsidRDefault="5AA8AEEC" w:rsidP="5AA8AEEC">
      <w:pPr>
        <w:pStyle w:val="Luettelokappale"/>
        <w:numPr>
          <w:ilvl w:val="0"/>
          <w:numId w:val="8"/>
        </w:numPr>
        <w:rPr>
          <w:b/>
          <w:bCs/>
          <w:sz w:val="20"/>
          <w:szCs w:val="20"/>
        </w:rPr>
      </w:pPr>
      <w:r w:rsidRPr="5AA8AEEC">
        <w:rPr>
          <w:rFonts w:ascii="Calibri" w:eastAsia="Calibri" w:hAnsi="Calibri" w:cs="Calibri"/>
          <w:sz w:val="20"/>
          <w:szCs w:val="20"/>
        </w:rPr>
        <w:t>Kunnan taksoja on tarkistettu vastaamaan alueen yleistä hintatasoa</w:t>
      </w:r>
    </w:p>
    <w:p w14:paraId="4DFD08FD" w14:textId="4E5F46F1" w:rsidR="5AA8AEEC" w:rsidRDefault="5AA8AEEC" w:rsidP="5AA8AEEC">
      <w:pPr>
        <w:pStyle w:val="Luettelokappale"/>
        <w:numPr>
          <w:ilvl w:val="0"/>
          <w:numId w:val="8"/>
        </w:numPr>
        <w:rPr>
          <w:b/>
          <w:bCs/>
          <w:sz w:val="20"/>
          <w:szCs w:val="20"/>
        </w:rPr>
      </w:pPr>
      <w:r w:rsidRPr="5AA8AEEC">
        <w:rPr>
          <w:rFonts w:ascii="Calibri" w:eastAsia="Calibri" w:hAnsi="Calibri" w:cs="Calibri"/>
          <w:sz w:val="20"/>
          <w:szCs w:val="20"/>
        </w:rPr>
        <w:t>Kunta seuraa yhtiöomistustensa toiminnan kehittymistä ja asemaa osana kuntakonsernia ja tekee aktiivisesti omistajapoliittisia ratkaisuja. Omistajapoliittiset ratkaisut (esim. investoinnit) tehdään ennakoiden ja kunnan etu turvaten.</w:t>
      </w:r>
    </w:p>
    <w:p w14:paraId="48859DB0" w14:textId="5AB5EE4B" w:rsidR="5AA8AEEC" w:rsidRDefault="5AA8AEEC" w:rsidP="5AA8AEEC">
      <w:pPr>
        <w:rPr>
          <w:rFonts w:ascii="Calibri" w:eastAsia="Calibri" w:hAnsi="Calibri" w:cs="Calibri"/>
          <w:sz w:val="20"/>
          <w:szCs w:val="20"/>
        </w:rPr>
      </w:pPr>
      <w:r w:rsidRPr="5AA8AEEC">
        <w:rPr>
          <w:rFonts w:ascii="Calibri" w:eastAsia="Calibri" w:hAnsi="Calibri" w:cs="Calibri"/>
          <w:b/>
          <w:bCs/>
          <w:sz w:val="20"/>
          <w:szCs w:val="20"/>
        </w:rPr>
        <w:t>Velkaantuminen on hallittua</w:t>
      </w:r>
    </w:p>
    <w:p w14:paraId="598D0FB3" w14:textId="4BCC96E8" w:rsidR="5AA8AEEC" w:rsidRDefault="5AA8AEEC" w:rsidP="5AA8AEEC">
      <w:pPr>
        <w:pStyle w:val="Luettelokappale"/>
        <w:numPr>
          <w:ilvl w:val="0"/>
          <w:numId w:val="6"/>
        </w:numPr>
        <w:rPr>
          <w:rFonts w:eastAsiaTheme="minorEastAsia"/>
          <w:sz w:val="20"/>
          <w:szCs w:val="20"/>
        </w:rPr>
      </w:pPr>
      <w:r w:rsidRPr="5AA8AEEC">
        <w:rPr>
          <w:rFonts w:ascii="Calibri" w:eastAsia="Calibri" w:hAnsi="Calibri" w:cs="Calibri"/>
          <w:sz w:val="20"/>
          <w:szCs w:val="20"/>
        </w:rPr>
        <w:t>Velkaa on nostettu enintään ennakoitu määrä</w:t>
      </w:r>
    </w:p>
    <w:p w14:paraId="2548F7D2" w14:textId="19CF0D63" w:rsidR="5AA8AEEC" w:rsidRDefault="5AA8AEEC" w:rsidP="5AA8AEEC">
      <w:pPr>
        <w:pStyle w:val="Luettelokappale"/>
        <w:numPr>
          <w:ilvl w:val="0"/>
          <w:numId w:val="6"/>
        </w:numPr>
        <w:rPr>
          <w:rFonts w:eastAsiaTheme="minorEastAsia"/>
          <w:sz w:val="20"/>
          <w:szCs w:val="20"/>
        </w:rPr>
      </w:pPr>
      <w:r w:rsidRPr="5AA8AEEC">
        <w:rPr>
          <w:rFonts w:ascii="Calibri" w:eastAsia="Calibri" w:hAnsi="Calibri" w:cs="Calibri"/>
          <w:sz w:val="20"/>
          <w:szCs w:val="20"/>
        </w:rPr>
        <w:t>Lyhytaikaisten ja pitkäaikaisten lainojen suhde on kestävä</w:t>
      </w:r>
    </w:p>
    <w:p w14:paraId="7D18FE0D" w14:textId="18EF8EB9" w:rsidR="5AA8AEEC" w:rsidRDefault="5AA8AEEC" w:rsidP="5AA8AEEC">
      <w:pPr>
        <w:rPr>
          <w:rFonts w:ascii="Calibri" w:eastAsia="Calibri" w:hAnsi="Calibri" w:cs="Calibri"/>
          <w:sz w:val="20"/>
          <w:szCs w:val="20"/>
        </w:rPr>
      </w:pPr>
      <w:r w:rsidRPr="5AA8AEEC">
        <w:rPr>
          <w:rFonts w:ascii="Calibri" w:eastAsia="Calibri" w:hAnsi="Calibri" w:cs="Calibri"/>
          <w:b/>
          <w:bCs/>
          <w:sz w:val="20"/>
          <w:szCs w:val="20"/>
        </w:rPr>
        <w:t>Hyvinvoiva henkilöstö - Yhtenäisten ohjeiden ja käytäntöjen luominen, työssä jaksamiseen ja työssä viihtymiseen panostetaan</w:t>
      </w:r>
    </w:p>
    <w:p w14:paraId="422FA3D8" w14:textId="2F855E59"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Kunnan koko henkilöstöllä on tehtävänkuvat</w:t>
      </w:r>
    </w:p>
    <w:p w14:paraId="01FBADBA" w14:textId="6B129442"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Kuntaorganisaation hierarkia on selkeä</w:t>
      </w:r>
    </w:p>
    <w:p w14:paraId="383A55FC" w14:textId="01FAFDB6"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Työmäärä jakautuu tasaisesti</w:t>
      </w:r>
    </w:p>
    <w:p w14:paraId="37E18C67" w14:textId="7D02CEAF"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Kunnassa on henkilöstöohje loma, poissaolo ym. käytäntöjen yhtenäistämiseksi</w:t>
      </w:r>
    </w:p>
    <w:p w14:paraId="3C1C5801" w14:textId="07891D86"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Kunnassa on kehityskeskusteluohje kehityskeskustelukulttuurin juurruttamiseksi</w:t>
      </w:r>
    </w:p>
    <w:p w14:paraId="41104492" w14:textId="586515E3"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Kunnassa on rekrytointiohje laadukkaan rekrytointitoiminnan ja perehdyttämisen tueksi</w:t>
      </w:r>
    </w:p>
    <w:p w14:paraId="371B236C" w14:textId="2B39215D"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Toimiva työterveyshuolto</w:t>
      </w:r>
    </w:p>
    <w:p w14:paraId="2B05BC3F" w14:textId="70FDE31D"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Työtyytyväisyyttä seurataan vuosittain</w:t>
      </w:r>
    </w:p>
    <w:p w14:paraId="5C719FF4" w14:textId="3ED77E4B"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Kunnassa on ”</w:t>
      </w:r>
      <w:proofErr w:type="spellStart"/>
      <w:r w:rsidRPr="5AA8AEEC">
        <w:rPr>
          <w:rFonts w:ascii="Calibri" w:eastAsia="Calibri" w:hAnsi="Calibri" w:cs="Calibri"/>
          <w:sz w:val="20"/>
          <w:szCs w:val="20"/>
        </w:rPr>
        <w:t>Code</w:t>
      </w:r>
      <w:proofErr w:type="spellEnd"/>
      <w:r w:rsidRPr="5AA8AEEC">
        <w:rPr>
          <w:rFonts w:ascii="Calibri" w:eastAsia="Calibri" w:hAnsi="Calibri" w:cs="Calibri"/>
          <w:sz w:val="20"/>
          <w:szCs w:val="20"/>
        </w:rPr>
        <w:t xml:space="preserve"> of </w:t>
      </w:r>
      <w:proofErr w:type="spellStart"/>
      <w:r w:rsidRPr="5AA8AEEC">
        <w:rPr>
          <w:rFonts w:ascii="Calibri" w:eastAsia="Calibri" w:hAnsi="Calibri" w:cs="Calibri"/>
          <w:sz w:val="20"/>
          <w:szCs w:val="20"/>
        </w:rPr>
        <w:t>conduct</w:t>
      </w:r>
      <w:proofErr w:type="spellEnd"/>
      <w:r w:rsidRPr="5AA8AEEC">
        <w:rPr>
          <w:rFonts w:ascii="Calibri" w:eastAsia="Calibri" w:hAnsi="Calibri" w:cs="Calibri"/>
          <w:sz w:val="20"/>
          <w:szCs w:val="20"/>
        </w:rPr>
        <w:t>”, lanseerattu esimies- ja alaistaidot</w:t>
      </w:r>
    </w:p>
    <w:p w14:paraId="66FAF594" w14:textId="0794E10D"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On aloitettu motivoivan palkkausjärjestelmän kehittäminen</w:t>
      </w:r>
    </w:p>
    <w:p w14:paraId="1E92300F" w14:textId="626F0533"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Henkilöstöetujärjestelmän laatiminen</w:t>
      </w:r>
    </w:p>
    <w:p w14:paraId="3AD2A569" w14:textId="479508E1" w:rsidR="5AA8AEEC" w:rsidRDefault="5AA8AEEC" w:rsidP="5AA8AEEC">
      <w:pPr>
        <w:pStyle w:val="Luettelokappale"/>
        <w:numPr>
          <w:ilvl w:val="0"/>
          <w:numId w:val="7"/>
        </w:numPr>
        <w:rPr>
          <w:rFonts w:eastAsiaTheme="minorEastAsia"/>
          <w:sz w:val="20"/>
          <w:szCs w:val="20"/>
        </w:rPr>
      </w:pPr>
      <w:proofErr w:type="spellStart"/>
      <w:r w:rsidRPr="5AA8AEEC">
        <w:rPr>
          <w:rFonts w:ascii="Calibri" w:eastAsia="Calibri" w:hAnsi="Calibri" w:cs="Calibri"/>
          <w:sz w:val="20"/>
          <w:szCs w:val="20"/>
        </w:rPr>
        <w:t>Tyky</w:t>
      </w:r>
      <w:proofErr w:type="spellEnd"/>
      <w:r w:rsidRPr="5AA8AEEC">
        <w:rPr>
          <w:rFonts w:ascii="Calibri" w:eastAsia="Calibri" w:hAnsi="Calibri" w:cs="Calibri"/>
          <w:sz w:val="20"/>
          <w:szCs w:val="20"/>
        </w:rPr>
        <w:t>-toiminta on vakiinnutettu</w:t>
      </w:r>
    </w:p>
    <w:p w14:paraId="0B19E9AD" w14:textId="580853DC"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Tuetaan etä- ja hybridityötä</w:t>
      </w:r>
    </w:p>
    <w:p w14:paraId="4D30A1EC" w14:textId="6B0B8F1B" w:rsidR="5AA8AEEC" w:rsidRDefault="5AA8AEEC" w:rsidP="5AA8AEEC">
      <w:pPr>
        <w:pStyle w:val="Luettelokappale"/>
        <w:numPr>
          <w:ilvl w:val="0"/>
          <w:numId w:val="7"/>
        </w:numPr>
        <w:rPr>
          <w:rFonts w:eastAsiaTheme="minorEastAsia"/>
          <w:sz w:val="20"/>
          <w:szCs w:val="20"/>
        </w:rPr>
      </w:pPr>
      <w:r w:rsidRPr="5AA8AEEC">
        <w:rPr>
          <w:rFonts w:ascii="Calibri" w:eastAsia="Calibri" w:hAnsi="Calibri" w:cs="Calibri"/>
          <w:sz w:val="20"/>
          <w:szCs w:val="20"/>
        </w:rPr>
        <w:t>Työntekovälineet ja -järjestelmät ovat nykyaikaiset</w:t>
      </w:r>
    </w:p>
    <w:p w14:paraId="135055EC" w14:textId="7067F835" w:rsidR="5AA8AEEC" w:rsidRDefault="5AA8AEEC" w:rsidP="5AA8AEEC">
      <w:pPr>
        <w:rPr>
          <w:rFonts w:ascii="Calibri" w:eastAsia="Calibri" w:hAnsi="Calibri" w:cs="Calibri"/>
          <w:sz w:val="18"/>
          <w:szCs w:val="18"/>
        </w:rPr>
      </w:pPr>
    </w:p>
    <w:p w14:paraId="22AFBD4A" w14:textId="345C1B51" w:rsidR="5AA8AEEC" w:rsidRDefault="5AA8AEEC" w:rsidP="5AA8AEEC">
      <w:pPr>
        <w:rPr>
          <w:rFonts w:ascii="Calibri" w:eastAsia="Calibri" w:hAnsi="Calibri" w:cs="Calibri"/>
          <w:sz w:val="18"/>
          <w:szCs w:val="18"/>
        </w:rPr>
      </w:pPr>
    </w:p>
    <w:p w14:paraId="36148CCB" w14:textId="790EF54F" w:rsidR="5AA8AEEC" w:rsidRDefault="5AA8AEEC" w:rsidP="5AA8AEEC">
      <w:pPr>
        <w:rPr>
          <w:rFonts w:ascii="Calibri" w:eastAsia="Calibri" w:hAnsi="Calibri" w:cs="Calibri"/>
          <w:sz w:val="18"/>
          <w:szCs w:val="18"/>
        </w:rPr>
      </w:pPr>
    </w:p>
    <w:p w14:paraId="2708AA50" w14:textId="6C6E5CE5" w:rsidR="5AA8AEEC" w:rsidRDefault="5AA8AEEC" w:rsidP="00A661C6">
      <w:pPr>
        <w:pStyle w:val="Otsikko2"/>
      </w:pPr>
      <w:bookmarkStart w:id="17" w:name="_Toc105686119"/>
      <w:r w:rsidRPr="5AA8AEEC">
        <w:lastRenderedPageBreak/>
        <w:t>TAVOITE 3. Asukasluvun vähenemisen pysäyttäminen</w:t>
      </w:r>
      <w:bookmarkEnd w:id="17"/>
    </w:p>
    <w:p w14:paraId="60EEBC45" w14:textId="77777777" w:rsidR="00A661C6" w:rsidRPr="00A661C6" w:rsidRDefault="00A661C6" w:rsidP="00A661C6"/>
    <w:p w14:paraId="425EE3F0" w14:textId="148BF6DF" w:rsidR="5AA8AEEC" w:rsidRDefault="5AA8AEEC" w:rsidP="5AA8AEEC">
      <w:r w:rsidRPr="5AA8AEEC">
        <w:t xml:space="preserve">Kunta tekee aktiivisesti työtä asukasluvun vähenemisen pysäyttämisen eteen. Kunnan perusasiat on saatu kuntoon. Kuntamarkkinointi perustuu kunnan markkinointisuunnitelmaan. Lestijärven veto- ja pitovoimatekijät on uudistettu. Kuntalaiskyselyitä toteutetaan suunnitelmallisesti ja kyselyistä saatavaa tietoa käytetään kunnan toiminnan kehittämiseen. </w:t>
      </w:r>
    </w:p>
    <w:p w14:paraId="4DDEFBC3" w14:textId="7DA4785D" w:rsidR="5AA8AEEC" w:rsidRDefault="5AA8AEEC" w:rsidP="5AA8AEEC">
      <w:r w:rsidRPr="5AA8AEEC">
        <w:t>Turvallisen elinympäristön eteen on nähty vaivaa ja Lestijärvi koetaan edelleen turvallisena paikkana elää, asua ja yrittää. Kaavoitukseen on löydetty toimivia ratkaisuja niin omakotitalo- kuin vapaa-ajan asumiseen, sekä yritystoimintaa tukemaan. Hyvät tietoliikenneyhteydet tukevat kuntalaisten, mökkiläisten ja yrittäjien tarpeita.</w:t>
      </w:r>
    </w:p>
    <w:p w14:paraId="26A6E598" w14:textId="52DC794E" w:rsidR="5AA8AEEC" w:rsidRDefault="5AA8AEEC" w:rsidP="5AA8AEEC">
      <w:r w:rsidRPr="5AA8AEEC">
        <w:t>TOIMENPITEET:</w:t>
      </w:r>
    </w:p>
    <w:p w14:paraId="570856AB" w14:textId="479F86AA" w:rsidR="5AA8AEEC" w:rsidRDefault="5AA8AEEC" w:rsidP="5AA8AEEC">
      <w:pPr>
        <w:rPr>
          <w:rFonts w:ascii="Calibri" w:eastAsia="Calibri" w:hAnsi="Calibri" w:cs="Calibri"/>
          <w:sz w:val="18"/>
          <w:szCs w:val="18"/>
        </w:rPr>
      </w:pPr>
      <w:r w:rsidRPr="5AA8AEEC">
        <w:rPr>
          <w:rFonts w:ascii="Calibri" w:eastAsia="Calibri" w:hAnsi="Calibri" w:cs="Calibri"/>
          <w:b/>
          <w:bCs/>
          <w:sz w:val="18"/>
          <w:szCs w:val="18"/>
        </w:rPr>
        <w:t>Vetovoimaisuuden lisääminen</w:t>
      </w:r>
    </w:p>
    <w:p w14:paraId="32FE2E42" w14:textId="3CFEE2B1" w:rsidR="5AA8AEEC" w:rsidRDefault="5AA8AEEC" w:rsidP="5AA8AEEC">
      <w:pPr>
        <w:pStyle w:val="Luettelokappale"/>
        <w:numPr>
          <w:ilvl w:val="0"/>
          <w:numId w:val="2"/>
        </w:numPr>
        <w:rPr>
          <w:rFonts w:eastAsiaTheme="minorEastAsia"/>
          <w:sz w:val="18"/>
          <w:szCs w:val="18"/>
        </w:rPr>
      </w:pPr>
      <w:r w:rsidRPr="5AA8AEEC">
        <w:rPr>
          <w:rFonts w:ascii="Calibri" w:eastAsia="Calibri" w:hAnsi="Calibri" w:cs="Calibri"/>
          <w:sz w:val="18"/>
          <w:szCs w:val="18"/>
        </w:rPr>
        <w:t>Perusasiat kuntoon (asunto- ja tonttitarjonta) ennen kuin voidaan tehdä kunnollista kuntamarkkinointia</w:t>
      </w:r>
    </w:p>
    <w:p w14:paraId="7117475D" w14:textId="25B11DBA" w:rsidR="5AA8AEEC" w:rsidRDefault="5AA8AEEC" w:rsidP="5AA8AEEC">
      <w:pPr>
        <w:pStyle w:val="Luettelokappale"/>
        <w:numPr>
          <w:ilvl w:val="0"/>
          <w:numId w:val="2"/>
        </w:numPr>
        <w:rPr>
          <w:rFonts w:eastAsiaTheme="minorEastAsia"/>
          <w:sz w:val="18"/>
          <w:szCs w:val="18"/>
        </w:rPr>
      </w:pPr>
      <w:r w:rsidRPr="5AA8AEEC">
        <w:rPr>
          <w:rFonts w:ascii="Calibri" w:eastAsia="Calibri" w:hAnsi="Calibri" w:cs="Calibri"/>
          <w:sz w:val="18"/>
          <w:szCs w:val="18"/>
        </w:rPr>
        <w:t>Kunnassa sijaitsevat työpaikat ovat esillä kunnan kotisivuilla</w:t>
      </w:r>
    </w:p>
    <w:p w14:paraId="1DF26B1C" w14:textId="037A318B" w:rsidR="5AA8AEEC" w:rsidRDefault="5AA8AEEC" w:rsidP="5AA8AEEC">
      <w:pPr>
        <w:pStyle w:val="Luettelokappale"/>
        <w:numPr>
          <w:ilvl w:val="0"/>
          <w:numId w:val="2"/>
        </w:numPr>
        <w:rPr>
          <w:rFonts w:eastAsiaTheme="minorEastAsia"/>
          <w:sz w:val="18"/>
          <w:szCs w:val="18"/>
        </w:rPr>
      </w:pPr>
      <w:r w:rsidRPr="5AA8AEEC">
        <w:rPr>
          <w:rFonts w:ascii="Calibri" w:eastAsia="Calibri" w:hAnsi="Calibri" w:cs="Calibri"/>
          <w:sz w:val="18"/>
          <w:szCs w:val="18"/>
        </w:rPr>
        <w:t>Kunnassa on uusi etätyöpiste ja kuntaa on markkinoitu etätyöpaikkakuntana</w:t>
      </w:r>
    </w:p>
    <w:p w14:paraId="25EE9EAC" w14:textId="66C1798F" w:rsidR="5AA8AEEC" w:rsidRDefault="5AA8AEEC" w:rsidP="5AA8AEEC">
      <w:pPr>
        <w:pStyle w:val="Luettelokappale"/>
        <w:numPr>
          <w:ilvl w:val="0"/>
          <w:numId w:val="2"/>
        </w:numPr>
        <w:rPr>
          <w:rFonts w:eastAsiaTheme="minorEastAsia"/>
          <w:sz w:val="18"/>
          <w:szCs w:val="18"/>
        </w:rPr>
      </w:pPr>
      <w:r w:rsidRPr="5AA8AEEC">
        <w:rPr>
          <w:rFonts w:ascii="Calibri" w:eastAsia="Calibri" w:hAnsi="Calibri" w:cs="Calibri"/>
          <w:sz w:val="18"/>
          <w:szCs w:val="18"/>
        </w:rPr>
        <w:t>Kuntamarkkinointia on tehty ja kehitetty</w:t>
      </w:r>
    </w:p>
    <w:p w14:paraId="65DB4626" w14:textId="0FE622E0" w:rsidR="5AA8AEEC" w:rsidRDefault="5AA8AEEC" w:rsidP="5AA8AEEC">
      <w:pPr>
        <w:pStyle w:val="Luettelokappale"/>
        <w:numPr>
          <w:ilvl w:val="0"/>
          <w:numId w:val="2"/>
        </w:numPr>
        <w:rPr>
          <w:rFonts w:eastAsiaTheme="minorEastAsia"/>
          <w:sz w:val="18"/>
          <w:szCs w:val="18"/>
        </w:rPr>
      </w:pPr>
      <w:r w:rsidRPr="5AA8AEEC">
        <w:rPr>
          <w:rFonts w:ascii="Calibri" w:eastAsia="Calibri" w:hAnsi="Calibri" w:cs="Calibri"/>
          <w:sz w:val="18"/>
          <w:szCs w:val="18"/>
        </w:rPr>
        <w:t>Lestijärvellä on veto- ja pitovoimapaketti</w:t>
      </w:r>
    </w:p>
    <w:p w14:paraId="51E5EDF8" w14:textId="23C2D739" w:rsidR="5AA8AEEC" w:rsidRDefault="5AA8AEEC" w:rsidP="5AA8AEEC">
      <w:pPr>
        <w:pStyle w:val="Luettelokappale"/>
        <w:numPr>
          <w:ilvl w:val="0"/>
          <w:numId w:val="2"/>
        </w:numPr>
        <w:rPr>
          <w:rFonts w:eastAsiaTheme="minorEastAsia"/>
          <w:color w:val="000000" w:themeColor="text1"/>
          <w:sz w:val="18"/>
          <w:szCs w:val="18"/>
        </w:rPr>
      </w:pPr>
      <w:r w:rsidRPr="5AA8AEEC">
        <w:rPr>
          <w:rFonts w:ascii="Calibri" w:eastAsia="Calibri" w:hAnsi="Calibri" w:cs="Calibri"/>
          <w:color w:val="000000" w:themeColor="text1"/>
          <w:sz w:val="18"/>
          <w:szCs w:val="18"/>
        </w:rPr>
        <w:t>Asukastyytyväisyyskysely</w:t>
      </w:r>
    </w:p>
    <w:p w14:paraId="7368EBA4" w14:textId="0734AF4A" w:rsidR="5AA8AEEC" w:rsidRDefault="5AA8AEEC" w:rsidP="5AA8AEEC">
      <w:pPr>
        <w:pStyle w:val="Luettelokappale"/>
        <w:numPr>
          <w:ilvl w:val="0"/>
          <w:numId w:val="2"/>
        </w:numPr>
        <w:rPr>
          <w:rFonts w:eastAsiaTheme="minorEastAsia"/>
          <w:sz w:val="18"/>
          <w:szCs w:val="18"/>
        </w:rPr>
      </w:pPr>
      <w:r w:rsidRPr="5AA8AEEC">
        <w:rPr>
          <w:rFonts w:ascii="Calibri" w:eastAsia="Calibri" w:hAnsi="Calibri" w:cs="Calibri"/>
          <w:sz w:val="18"/>
          <w:szCs w:val="18"/>
        </w:rPr>
        <w:t>Kahvitilaisuus vuoden aikana kuntaan muuttaneille, kunnan toiminnan esittely ja kuntaan tervetulleeksi toivottaminen</w:t>
      </w:r>
    </w:p>
    <w:p w14:paraId="27DC56A2" w14:textId="34DD75B6" w:rsidR="5AA8AEEC" w:rsidRDefault="5AA8AEEC" w:rsidP="5AA8AEEC">
      <w:pPr>
        <w:pStyle w:val="Luettelokappale"/>
        <w:numPr>
          <w:ilvl w:val="0"/>
          <w:numId w:val="2"/>
        </w:numPr>
        <w:rPr>
          <w:rFonts w:eastAsiaTheme="minorEastAsia"/>
          <w:sz w:val="18"/>
          <w:szCs w:val="18"/>
        </w:rPr>
      </w:pPr>
      <w:r w:rsidRPr="5AA8AEEC">
        <w:rPr>
          <w:rFonts w:ascii="Calibri" w:eastAsia="Calibri" w:hAnsi="Calibri" w:cs="Calibri"/>
          <w:sz w:val="18"/>
          <w:szCs w:val="18"/>
        </w:rPr>
        <w:t>Poismuuttokysely Lestijärveltä pois muuttaneille</w:t>
      </w:r>
    </w:p>
    <w:p w14:paraId="41D57EE6" w14:textId="2FF6AB54" w:rsidR="5AA8AEEC" w:rsidRDefault="5AA8AEEC" w:rsidP="5AA8AEEC">
      <w:pPr>
        <w:pStyle w:val="Luettelokappale"/>
        <w:numPr>
          <w:ilvl w:val="0"/>
          <w:numId w:val="2"/>
        </w:numPr>
        <w:rPr>
          <w:rFonts w:eastAsiaTheme="minorEastAsia"/>
          <w:sz w:val="18"/>
          <w:szCs w:val="18"/>
        </w:rPr>
      </w:pPr>
      <w:r w:rsidRPr="5AA8AEEC">
        <w:rPr>
          <w:rFonts w:ascii="Calibri" w:eastAsia="Calibri" w:hAnsi="Calibri" w:cs="Calibri"/>
          <w:sz w:val="18"/>
          <w:szCs w:val="18"/>
        </w:rPr>
        <w:t>Kuntaan töihin valittaville tietoa kunnan tonteista ja vuokra-asunnoista kuntaan sitouttamiseksi</w:t>
      </w:r>
    </w:p>
    <w:p w14:paraId="00895934" w14:textId="7F2A272C" w:rsidR="5AA8AEEC" w:rsidRDefault="5AA8AEEC" w:rsidP="5AA8AEEC">
      <w:pPr>
        <w:rPr>
          <w:rFonts w:ascii="Calibri" w:eastAsia="Calibri" w:hAnsi="Calibri" w:cs="Calibri"/>
          <w:sz w:val="18"/>
          <w:szCs w:val="18"/>
        </w:rPr>
      </w:pPr>
      <w:r w:rsidRPr="5AA8AEEC">
        <w:rPr>
          <w:rFonts w:ascii="Calibri" w:eastAsia="Calibri" w:hAnsi="Calibri" w:cs="Calibri"/>
          <w:b/>
          <w:bCs/>
          <w:sz w:val="18"/>
          <w:szCs w:val="18"/>
        </w:rPr>
        <w:t>Turvallisuus - Lestillä on turvallista elää</w:t>
      </w:r>
    </w:p>
    <w:p w14:paraId="4F61BF5B" w14:textId="7597726A" w:rsidR="5AA8AEEC" w:rsidRDefault="5AA8AEEC" w:rsidP="5AA8AEEC">
      <w:pPr>
        <w:pStyle w:val="Luettelokappale"/>
        <w:numPr>
          <w:ilvl w:val="0"/>
          <w:numId w:val="3"/>
        </w:numPr>
        <w:rPr>
          <w:rFonts w:eastAsiaTheme="minorEastAsia"/>
          <w:sz w:val="18"/>
          <w:szCs w:val="18"/>
        </w:rPr>
      </w:pPr>
      <w:r w:rsidRPr="5AA8AEEC">
        <w:rPr>
          <w:rFonts w:ascii="Calibri" w:eastAsia="Calibri" w:hAnsi="Calibri" w:cs="Calibri"/>
          <w:sz w:val="18"/>
          <w:szCs w:val="18"/>
        </w:rPr>
        <w:t xml:space="preserve">Säilytetään pienen kunnan positiivinen yhteisöllisyys  </w:t>
      </w:r>
    </w:p>
    <w:p w14:paraId="50F121B6" w14:textId="520396AA" w:rsidR="5AA8AEEC" w:rsidRDefault="5AA8AEEC" w:rsidP="5AA8AEEC">
      <w:pPr>
        <w:pStyle w:val="Luettelokappale"/>
        <w:numPr>
          <w:ilvl w:val="0"/>
          <w:numId w:val="3"/>
        </w:numPr>
        <w:rPr>
          <w:rFonts w:eastAsiaTheme="minorEastAsia"/>
          <w:sz w:val="18"/>
          <w:szCs w:val="18"/>
        </w:rPr>
      </w:pPr>
      <w:r w:rsidRPr="5AA8AEEC">
        <w:rPr>
          <w:rFonts w:ascii="Calibri" w:eastAsia="Calibri" w:hAnsi="Calibri" w:cs="Calibri"/>
          <w:sz w:val="18"/>
          <w:szCs w:val="18"/>
        </w:rPr>
        <w:t>Psykologisesta turvallisuudesta huolehditaan omalla hyvällä käytöksellä</w:t>
      </w:r>
    </w:p>
    <w:p w14:paraId="29C3BAAB" w14:textId="4DFA1CEE" w:rsidR="5AA8AEEC" w:rsidRDefault="5AA8AEEC" w:rsidP="5AA8AEEC">
      <w:pPr>
        <w:pStyle w:val="Luettelokappale"/>
        <w:numPr>
          <w:ilvl w:val="0"/>
          <w:numId w:val="3"/>
        </w:numPr>
        <w:rPr>
          <w:rFonts w:eastAsiaTheme="minorEastAsia"/>
          <w:sz w:val="18"/>
          <w:szCs w:val="18"/>
        </w:rPr>
      </w:pPr>
      <w:r w:rsidRPr="5AA8AEEC">
        <w:rPr>
          <w:rFonts w:ascii="Calibri" w:eastAsia="Calibri" w:hAnsi="Calibri" w:cs="Calibri"/>
          <w:sz w:val="18"/>
          <w:szCs w:val="18"/>
        </w:rPr>
        <w:t>Sosiaalista turvallisuutta tuovat kunnan perinteiset juhlat, kuten Joulunavaus ja Lesti-viikko</w:t>
      </w:r>
    </w:p>
    <w:p w14:paraId="7259C432" w14:textId="1A9A02D5" w:rsidR="5AA8AEEC" w:rsidRDefault="5AA8AEEC" w:rsidP="5AA8AEEC">
      <w:pPr>
        <w:pStyle w:val="Luettelokappale"/>
        <w:numPr>
          <w:ilvl w:val="0"/>
          <w:numId w:val="3"/>
        </w:numPr>
        <w:rPr>
          <w:rFonts w:eastAsiaTheme="minorEastAsia"/>
          <w:sz w:val="18"/>
          <w:szCs w:val="18"/>
        </w:rPr>
      </w:pPr>
      <w:r w:rsidRPr="5AA8AEEC">
        <w:rPr>
          <w:rFonts w:ascii="Calibri" w:eastAsia="Calibri" w:hAnsi="Calibri" w:cs="Calibri"/>
          <w:sz w:val="18"/>
          <w:szCs w:val="18"/>
        </w:rPr>
        <w:t>Lasten ja nuorten hyvinvointia tuetaan ennaltaehkäisten</w:t>
      </w:r>
    </w:p>
    <w:p w14:paraId="09FE3F68" w14:textId="21203C8D" w:rsidR="5AA8AEEC" w:rsidRDefault="5AA8AEEC" w:rsidP="5AA8AEEC">
      <w:pPr>
        <w:pStyle w:val="Luettelokappale"/>
        <w:numPr>
          <w:ilvl w:val="0"/>
          <w:numId w:val="3"/>
        </w:numPr>
        <w:rPr>
          <w:rFonts w:eastAsiaTheme="minorEastAsia"/>
          <w:sz w:val="18"/>
          <w:szCs w:val="18"/>
        </w:rPr>
      </w:pPr>
      <w:r w:rsidRPr="5AA8AEEC">
        <w:rPr>
          <w:rFonts w:ascii="Calibri" w:eastAsia="Calibri" w:hAnsi="Calibri" w:cs="Calibri"/>
          <w:sz w:val="18"/>
          <w:szCs w:val="18"/>
        </w:rPr>
        <w:t>Koulussa tehdään verokostotyöskentelyä kouluhaluttomuuteen puuttumiseksi ja lasten- ja nuorten hyvinvoinnin edistämiseksi</w:t>
      </w:r>
    </w:p>
    <w:p w14:paraId="0B3E2027" w14:textId="51E16BCA" w:rsidR="5AA8AEEC" w:rsidRDefault="5AA8AEEC" w:rsidP="5AA8AEEC">
      <w:pPr>
        <w:pStyle w:val="Luettelokappale"/>
        <w:numPr>
          <w:ilvl w:val="0"/>
          <w:numId w:val="3"/>
        </w:numPr>
        <w:rPr>
          <w:rFonts w:eastAsiaTheme="minorEastAsia"/>
          <w:sz w:val="18"/>
          <w:szCs w:val="18"/>
        </w:rPr>
      </w:pPr>
      <w:r w:rsidRPr="5AA8AEEC">
        <w:rPr>
          <w:rFonts w:ascii="Calibri" w:eastAsia="Calibri" w:hAnsi="Calibri" w:cs="Calibri"/>
          <w:sz w:val="18"/>
          <w:szCs w:val="18"/>
        </w:rPr>
        <w:t>Fyysisten tilojen turvallisuus: Kuntotarkastukset teetetään kunnan kiinteistöihin (Kotipirtti, terveyskeskus)</w:t>
      </w:r>
    </w:p>
    <w:p w14:paraId="40C5C4DF" w14:textId="2E053E00" w:rsidR="5AA8AEEC" w:rsidRDefault="5AA8AEEC" w:rsidP="5AA8AEEC">
      <w:pPr>
        <w:pStyle w:val="Luettelokappale"/>
        <w:numPr>
          <w:ilvl w:val="0"/>
          <w:numId w:val="3"/>
        </w:numPr>
        <w:rPr>
          <w:rFonts w:eastAsiaTheme="minorEastAsia"/>
          <w:sz w:val="18"/>
          <w:szCs w:val="18"/>
        </w:rPr>
      </w:pPr>
      <w:r w:rsidRPr="5AA8AEEC">
        <w:rPr>
          <w:rFonts w:ascii="Calibri" w:eastAsia="Calibri" w:hAnsi="Calibri" w:cs="Calibri"/>
          <w:sz w:val="18"/>
          <w:szCs w:val="18"/>
        </w:rPr>
        <w:t>Turvallisuusharjoitukset kunnan kiinteistöissä vuosittain</w:t>
      </w:r>
    </w:p>
    <w:p w14:paraId="7682B372" w14:textId="738F385C" w:rsidR="5AA8AEEC" w:rsidRDefault="5AA8AEEC" w:rsidP="5AA8AEEC">
      <w:pPr>
        <w:pStyle w:val="Luettelokappale"/>
        <w:numPr>
          <w:ilvl w:val="0"/>
          <w:numId w:val="3"/>
        </w:numPr>
        <w:rPr>
          <w:rFonts w:eastAsiaTheme="minorEastAsia"/>
          <w:sz w:val="18"/>
          <w:szCs w:val="18"/>
        </w:rPr>
      </w:pPr>
      <w:r w:rsidRPr="5AA8AEEC">
        <w:rPr>
          <w:rFonts w:ascii="Calibri" w:eastAsia="Calibri" w:hAnsi="Calibri" w:cs="Calibri"/>
          <w:sz w:val="18"/>
          <w:szCs w:val="18"/>
        </w:rPr>
        <w:t>Ympäristöturvallisuus: Pohjavesialueen suojaaminen ja Lestijärven kunnosta huolehtiminen</w:t>
      </w:r>
    </w:p>
    <w:p w14:paraId="4813B092" w14:textId="105EED9B" w:rsidR="5AA8AEEC" w:rsidRDefault="5AA8AEEC" w:rsidP="5AA8AEEC">
      <w:pPr>
        <w:rPr>
          <w:rFonts w:ascii="Calibri" w:eastAsia="Calibri" w:hAnsi="Calibri" w:cs="Calibri"/>
          <w:sz w:val="18"/>
          <w:szCs w:val="18"/>
        </w:rPr>
      </w:pPr>
      <w:r w:rsidRPr="5AA8AEEC">
        <w:rPr>
          <w:rFonts w:ascii="Calibri" w:eastAsia="Calibri" w:hAnsi="Calibri" w:cs="Calibri"/>
          <w:b/>
          <w:bCs/>
          <w:sz w:val="18"/>
          <w:szCs w:val="18"/>
        </w:rPr>
        <w:t>Toimiva kaavoitus</w:t>
      </w:r>
    </w:p>
    <w:p w14:paraId="34109D92" w14:textId="59A1200D" w:rsidR="5AA8AEEC" w:rsidRDefault="5AA8AEEC" w:rsidP="5AA8AEEC">
      <w:pPr>
        <w:pStyle w:val="Luettelokappale"/>
        <w:numPr>
          <w:ilvl w:val="0"/>
          <w:numId w:val="4"/>
        </w:numPr>
        <w:rPr>
          <w:rFonts w:eastAsiaTheme="minorEastAsia"/>
          <w:sz w:val="18"/>
          <w:szCs w:val="18"/>
        </w:rPr>
      </w:pPr>
      <w:proofErr w:type="spellStart"/>
      <w:r w:rsidRPr="5AA8AEEC">
        <w:rPr>
          <w:rFonts w:ascii="Calibri" w:eastAsia="Calibri" w:hAnsi="Calibri" w:cs="Calibri"/>
          <w:sz w:val="18"/>
          <w:szCs w:val="18"/>
        </w:rPr>
        <w:t>Discolandin</w:t>
      </w:r>
      <w:proofErr w:type="spellEnd"/>
      <w:r w:rsidRPr="5AA8AEEC">
        <w:rPr>
          <w:rFonts w:ascii="Calibri" w:eastAsia="Calibri" w:hAnsi="Calibri" w:cs="Calibri"/>
          <w:sz w:val="18"/>
          <w:szCs w:val="18"/>
        </w:rPr>
        <w:t xml:space="preserve"> alue on suunniteltu / kaavoitettu</w:t>
      </w:r>
    </w:p>
    <w:p w14:paraId="4CB3046D" w14:textId="46765D81" w:rsidR="5AA8AEEC" w:rsidRDefault="5AA8AEEC" w:rsidP="5AA8AEEC">
      <w:pPr>
        <w:pStyle w:val="Luettelokappale"/>
        <w:numPr>
          <w:ilvl w:val="0"/>
          <w:numId w:val="4"/>
        </w:numPr>
        <w:rPr>
          <w:rFonts w:eastAsiaTheme="minorEastAsia"/>
          <w:sz w:val="18"/>
          <w:szCs w:val="18"/>
        </w:rPr>
      </w:pPr>
      <w:proofErr w:type="gramStart"/>
      <w:r w:rsidRPr="5AA8AEEC">
        <w:rPr>
          <w:rFonts w:ascii="Calibri" w:eastAsia="Calibri" w:hAnsi="Calibri" w:cs="Calibri"/>
          <w:sz w:val="18"/>
          <w:szCs w:val="18"/>
        </w:rPr>
        <w:t>Parannan alue on</w:t>
      </w:r>
      <w:proofErr w:type="gramEnd"/>
      <w:r w:rsidRPr="5AA8AEEC">
        <w:rPr>
          <w:rFonts w:ascii="Calibri" w:eastAsia="Calibri" w:hAnsi="Calibri" w:cs="Calibri"/>
          <w:sz w:val="18"/>
          <w:szCs w:val="18"/>
        </w:rPr>
        <w:t xml:space="preserve"> kaavoitettu houkuttelevammaksi (isommat tontit)</w:t>
      </w:r>
    </w:p>
    <w:p w14:paraId="57AF68DA" w14:textId="6BD1F7C8" w:rsidR="5AA8AEEC" w:rsidRDefault="5AA8AEEC" w:rsidP="5AA8AEEC">
      <w:pPr>
        <w:pStyle w:val="Luettelokappale"/>
        <w:numPr>
          <w:ilvl w:val="0"/>
          <w:numId w:val="4"/>
        </w:numPr>
        <w:rPr>
          <w:rFonts w:eastAsiaTheme="minorEastAsia"/>
          <w:sz w:val="18"/>
          <w:szCs w:val="18"/>
        </w:rPr>
      </w:pPr>
      <w:r w:rsidRPr="5AA8AEEC">
        <w:rPr>
          <w:rFonts w:ascii="Calibri" w:eastAsia="Calibri" w:hAnsi="Calibri" w:cs="Calibri"/>
          <w:sz w:val="18"/>
          <w:szCs w:val="18"/>
        </w:rPr>
        <w:t>Uusi asuinalue on hahmoteltu</w:t>
      </w:r>
    </w:p>
    <w:p w14:paraId="36EFE7FF" w14:textId="485E3809" w:rsidR="5AA8AEEC" w:rsidRDefault="5AA8AEEC" w:rsidP="5AA8AEEC">
      <w:pPr>
        <w:pStyle w:val="Luettelokappale"/>
        <w:numPr>
          <w:ilvl w:val="0"/>
          <w:numId w:val="4"/>
        </w:numPr>
        <w:rPr>
          <w:rFonts w:eastAsiaTheme="minorEastAsia"/>
          <w:sz w:val="18"/>
          <w:szCs w:val="18"/>
        </w:rPr>
      </w:pPr>
      <w:r w:rsidRPr="5AA8AEEC">
        <w:rPr>
          <w:rFonts w:ascii="Calibri" w:eastAsia="Calibri" w:hAnsi="Calibri" w:cs="Calibri"/>
          <w:sz w:val="18"/>
          <w:szCs w:val="18"/>
        </w:rPr>
        <w:t>Kunnalla on tarjota yritystontteja pohjavesialueen ulkopuolelta</w:t>
      </w:r>
    </w:p>
    <w:p w14:paraId="675B599B" w14:textId="18E0DB03" w:rsidR="5AA8AEEC" w:rsidRDefault="5AA8AEEC" w:rsidP="5AA8AEEC">
      <w:pPr>
        <w:rPr>
          <w:rFonts w:ascii="Calibri" w:eastAsia="Calibri" w:hAnsi="Calibri" w:cs="Calibri"/>
          <w:sz w:val="18"/>
          <w:szCs w:val="18"/>
        </w:rPr>
      </w:pPr>
      <w:r w:rsidRPr="5AA8AEEC">
        <w:rPr>
          <w:rFonts w:ascii="Calibri" w:eastAsia="Calibri" w:hAnsi="Calibri" w:cs="Calibri"/>
          <w:b/>
          <w:bCs/>
          <w:sz w:val="18"/>
          <w:szCs w:val="18"/>
        </w:rPr>
        <w:t>Digitalisaation hyödyntäminen</w:t>
      </w:r>
    </w:p>
    <w:p w14:paraId="79BA5A59" w14:textId="14DB52EA" w:rsidR="5AA8AEEC" w:rsidRDefault="5AA8AEEC" w:rsidP="5AA8AEEC">
      <w:pPr>
        <w:pStyle w:val="Luettelokappale"/>
        <w:numPr>
          <w:ilvl w:val="0"/>
          <w:numId w:val="5"/>
        </w:numPr>
        <w:rPr>
          <w:rFonts w:eastAsiaTheme="minorEastAsia"/>
          <w:sz w:val="18"/>
          <w:szCs w:val="18"/>
        </w:rPr>
      </w:pPr>
      <w:r w:rsidRPr="5AA8AEEC">
        <w:rPr>
          <w:rFonts w:ascii="Calibri" w:eastAsia="Calibri" w:hAnsi="Calibri" w:cs="Calibri"/>
          <w:sz w:val="18"/>
          <w:szCs w:val="18"/>
        </w:rPr>
        <w:t>Kunnan asunnoissa on hyvät tietoliikenneyhteydet</w:t>
      </w:r>
    </w:p>
    <w:p w14:paraId="263DEABF" w14:textId="067B1963" w:rsidR="5AA8AEEC" w:rsidRDefault="5AA8AEEC" w:rsidP="5AA8AEEC">
      <w:pPr>
        <w:pStyle w:val="Luettelokappale"/>
        <w:numPr>
          <w:ilvl w:val="0"/>
          <w:numId w:val="5"/>
        </w:numPr>
        <w:rPr>
          <w:rFonts w:eastAsiaTheme="minorEastAsia"/>
          <w:sz w:val="18"/>
          <w:szCs w:val="18"/>
        </w:rPr>
      </w:pPr>
      <w:r w:rsidRPr="5AA8AEEC">
        <w:rPr>
          <w:rFonts w:ascii="Calibri" w:eastAsia="Calibri" w:hAnsi="Calibri" w:cs="Calibri"/>
          <w:sz w:val="18"/>
          <w:szCs w:val="18"/>
        </w:rPr>
        <w:t>Valokuituverkoston kehittäminen Kaustisen seutukunnan hankkeiden kautta</w:t>
      </w:r>
    </w:p>
    <w:p w14:paraId="2D1A5179" w14:textId="15BE9F30" w:rsidR="5AA8AEEC" w:rsidRDefault="5AA8AEEC" w:rsidP="5AA8AEEC">
      <w:pPr>
        <w:pStyle w:val="Luettelokappale"/>
        <w:numPr>
          <w:ilvl w:val="0"/>
          <w:numId w:val="5"/>
        </w:numPr>
        <w:rPr>
          <w:rFonts w:eastAsiaTheme="minorEastAsia"/>
          <w:sz w:val="18"/>
          <w:szCs w:val="18"/>
        </w:rPr>
      </w:pPr>
      <w:r w:rsidRPr="5AA8AEEC">
        <w:rPr>
          <w:rFonts w:ascii="Calibri" w:eastAsia="Calibri" w:hAnsi="Calibri" w:cs="Calibri"/>
          <w:sz w:val="18"/>
          <w:szCs w:val="18"/>
        </w:rPr>
        <w:t>Koululla on otettu käyttöön sähköinen oppimisympäristö, älylaitekanta on päivitetty</w:t>
      </w:r>
    </w:p>
    <w:p w14:paraId="5907B7D2" w14:textId="1ACE8E5A" w:rsidR="5AA8AEEC" w:rsidRDefault="5AA8AEEC" w:rsidP="5AA8AEEC">
      <w:pPr>
        <w:pStyle w:val="Luettelokappale"/>
        <w:numPr>
          <w:ilvl w:val="0"/>
          <w:numId w:val="5"/>
        </w:numPr>
        <w:rPr>
          <w:rFonts w:eastAsiaTheme="minorEastAsia"/>
          <w:sz w:val="18"/>
          <w:szCs w:val="18"/>
        </w:rPr>
      </w:pPr>
      <w:r w:rsidRPr="5AA8AEEC">
        <w:rPr>
          <w:rFonts w:ascii="Calibri" w:eastAsia="Calibri" w:hAnsi="Calibri" w:cs="Calibri"/>
          <w:sz w:val="18"/>
          <w:szCs w:val="18"/>
        </w:rPr>
        <w:t>Henkilökunnalle on koulutusta digitalisaation hyödyntämisestä</w:t>
      </w:r>
    </w:p>
    <w:p w14:paraId="0379FE45" w14:textId="40ECCBF9" w:rsidR="5AA8AEEC" w:rsidRDefault="5AA8AEEC" w:rsidP="5AA8AEEC">
      <w:pPr>
        <w:pStyle w:val="Luettelokappale"/>
        <w:numPr>
          <w:ilvl w:val="0"/>
          <w:numId w:val="5"/>
        </w:numPr>
        <w:rPr>
          <w:rFonts w:eastAsiaTheme="minorEastAsia"/>
          <w:sz w:val="18"/>
          <w:szCs w:val="18"/>
        </w:rPr>
      </w:pPr>
      <w:r w:rsidRPr="5AA8AEEC">
        <w:rPr>
          <w:rFonts w:ascii="Calibri" w:eastAsia="Calibri" w:hAnsi="Calibri" w:cs="Calibri"/>
          <w:sz w:val="18"/>
          <w:szCs w:val="18"/>
        </w:rPr>
        <w:t>Turvasähköpostin käyttöönottoon etsitään rahoitusta</w:t>
      </w:r>
    </w:p>
    <w:p w14:paraId="5BCB4745" w14:textId="6AA0D526" w:rsidR="5AA8AEEC" w:rsidRDefault="5AA8AEEC" w:rsidP="5AA8AEEC">
      <w:pPr>
        <w:pStyle w:val="Luettelokappale"/>
        <w:numPr>
          <w:ilvl w:val="0"/>
          <w:numId w:val="5"/>
        </w:numPr>
        <w:rPr>
          <w:rFonts w:eastAsiaTheme="minorEastAsia"/>
          <w:sz w:val="18"/>
          <w:szCs w:val="18"/>
        </w:rPr>
      </w:pPr>
      <w:r w:rsidRPr="5AA8AEEC">
        <w:rPr>
          <w:rFonts w:ascii="Calibri" w:eastAsia="Calibri" w:hAnsi="Calibri" w:cs="Calibri"/>
          <w:sz w:val="18"/>
          <w:szCs w:val="18"/>
        </w:rPr>
        <w:t>Käytöstä poistuvat ohjelmistot uusitaan</w:t>
      </w:r>
    </w:p>
    <w:p w14:paraId="5E63C885" w14:textId="43201614" w:rsidR="5AA8AEEC" w:rsidRDefault="5AA8AEEC" w:rsidP="5AA8AEEC">
      <w:pPr>
        <w:pStyle w:val="Luettelokappale"/>
        <w:numPr>
          <w:ilvl w:val="0"/>
          <w:numId w:val="5"/>
        </w:numPr>
        <w:rPr>
          <w:rFonts w:eastAsiaTheme="minorEastAsia"/>
          <w:sz w:val="18"/>
          <w:szCs w:val="18"/>
        </w:rPr>
      </w:pPr>
      <w:r w:rsidRPr="5AA8AEEC">
        <w:rPr>
          <w:rFonts w:ascii="Calibri" w:eastAsia="Calibri" w:hAnsi="Calibri" w:cs="Calibri"/>
          <w:sz w:val="18"/>
          <w:szCs w:val="18"/>
        </w:rPr>
        <w:t>Sähköisten asiointikanavien kehittäminen</w:t>
      </w:r>
    </w:p>
    <w:p w14:paraId="54E36AEF" w14:textId="17B30214" w:rsidR="5AA8AEEC" w:rsidRDefault="5AA8AEEC" w:rsidP="5AA8AEEC">
      <w:pPr>
        <w:rPr>
          <w:rFonts w:ascii="Calibri" w:eastAsia="Calibri" w:hAnsi="Calibri" w:cs="Calibri"/>
          <w:sz w:val="18"/>
          <w:szCs w:val="18"/>
        </w:rPr>
      </w:pPr>
    </w:p>
    <w:p w14:paraId="0B533C01" w14:textId="54957402" w:rsidR="5AA8AEEC" w:rsidRDefault="5AA8AEEC" w:rsidP="00A661C6">
      <w:pPr>
        <w:pStyle w:val="Otsikko2"/>
        <w:rPr>
          <w:rFonts w:ascii="Calibri" w:eastAsia="Calibri" w:hAnsi="Calibri" w:cs="Calibri"/>
          <w:sz w:val="18"/>
          <w:szCs w:val="18"/>
        </w:rPr>
      </w:pPr>
      <w:bookmarkStart w:id="18" w:name="_Toc105686120"/>
      <w:r w:rsidRPr="5AA8AEEC">
        <w:lastRenderedPageBreak/>
        <w:t>TAVOITE 4.  Kunnan tunnettuuden ja yhteisöllisyyden lisääminen</w:t>
      </w:r>
      <w:bookmarkEnd w:id="18"/>
    </w:p>
    <w:p w14:paraId="58B674F1" w14:textId="77777777" w:rsidR="00A661C6" w:rsidRDefault="00A661C6" w:rsidP="5AA8AEEC"/>
    <w:p w14:paraId="7A223F0F" w14:textId="1081A57D" w:rsidR="5AA8AEEC" w:rsidRDefault="5AA8AEEC" w:rsidP="5AA8AEEC">
      <w:r w:rsidRPr="5AA8AEEC">
        <w:t xml:space="preserve">Lestijärven kunnan brändi perustuu sekä aiempien että uusien tunnettuustekijöiden </w:t>
      </w:r>
      <w:proofErr w:type="spellStart"/>
      <w:r w:rsidRPr="5AA8AEEC">
        <w:t>brändäämiseen</w:t>
      </w:r>
      <w:proofErr w:type="spellEnd"/>
      <w:r w:rsidRPr="5AA8AEEC">
        <w:t>. Lestijärvellä on käytössä markkinointisuunnitelma ja viestintäsuunnitelma. Kuntaa tehdään tunnetuksi laadukkaan viestinnän kautta. Kunnan kohteet ovat hyvin esillä kuntalaisille ja matkailijoille ja matkailualan elinkeinoja edistetään.</w:t>
      </w:r>
    </w:p>
    <w:p w14:paraId="2CBD0917" w14:textId="7E36BDDD" w:rsidR="5AA8AEEC" w:rsidRDefault="5AA8AEEC" w:rsidP="5AA8AEEC">
      <w:r w:rsidRPr="5AA8AEEC">
        <w:t>TOIMENPITEET:</w:t>
      </w:r>
    </w:p>
    <w:p w14:paraId="488091A2" w14:textId="30EDC1A9" w:rsidR="5AA8AEEC" w:rsidRDefault="5AA8AEEC" w:rsidP="5AA8AEEC">
      <w:pPr>
        <w:rPr>
          <w:rFonts w:ascii="Calibri" w:eastAsia="Calibri" w:hAnsi="Calibri" w:cs="Calibri"/>
          <w:b/>
          <w:bCs/>
        </w:rPr>
      </w:pPr>
      <w:r w:rsidRPr="5AA8AEEC">
        <w:rPr>
          <w:rFonts w:ascii="Calibri" w:eastAsia="Calibri" w:hAnsi="Calibri" w:cs="Calibri"/>
          <w:b/>
          <w:bCs/>
        </w:rPr>
        <w:t>Onnistutaan kunnan brändäyksessä</w:t>
      </w:r>
    </w:p>
    <w:p w14:paraId="1F902181" w14:textId="588E280C" w:rsidR="5AA8AEEC" w:rsidRDefault="5AA8AEEC" w:rsidP="5AA8AEEC">
      <w:pPr>
        <w:pStyle w:val="Luettelokappale"/>
        <w:numPr>
          <w:ilvl w:val="0"/>
          <w:numId w:val="10"/>
        </w:numPr>
        <w:rPr>
          <w:rFonts w:eastAsiaTheme="minorEastAsia"/>
        </w:rPr>
      </w:pPr>
      <w:r w:rsidRPr="5AA8AEEC">
        <w:rPr>
          <w:rFonts w:ascii="Calibri" w:eastAsia="Calibri" w:hAnsi="Calibri" w:cs="Calibri"/>
        </w:rPr>
        <w:t xml:space="preserve">Markkinointisuunnitelmassa on brändätty uudelleen Lestijärven vanhat tunnettuustekijät: </w:t>
      </w:r>
      <w:proofErr w:type="spellStart"/>
      <w:r w:rsidRPr="5AA8AEEC">
        <w:rPr>
          <w:rFonts w:ascii="Calibri" w:eastAsia="Calibri" w:hAnsi="Calibri" w:cs="Calibri"/>
        </w:rPr>
        <w:t>Discoland</w:t>
      </w:r>
      <w:proofErr w:type="spellEnd"/>
      <w:r w:rsidRPr="5AA8AEEC">
        <w:rPr>
          <w:rFonts w:ascii="Calibri" w:eastAsia="Calibri" w:hAnsi="Calibri" w:cs="Calibri"/>
        </w:rPr>
        <w:t>, maakuntajärvi, hiljaisuus, ystävällisyys, sekä brändätään uudet tunnettuustekijät: tuulivoima, Keski-Pohjanmaan vihrein kunta, koulukeskus Suomen kauneimmalla paikalla</w:t>
      </w:r>
    </w:p>
    <w:p w14:paraId="37649738" w14:textId="412C50CF" w:rsidR="5AA8AEEC" w:rsidRDefault="5AA8AEEC" w:rsidP="5AA8AEEC">
      <w:pPr>
        <w:pStyle w:val="Luettelokappale"/>
        <w:numPr>
          <w:ilvl w:val="0"/>
          <w:numId w:val="10"/>
        </w:numPr>
      </w:pPr>
      <w:r w:rsidRPr="5AA8AEEC">
        <w:rPr>
          <w:rFonts w:ascii="Calibri" w:eastAsia="Calibri" w:hAnsi="Calibri" w:cs="Calibri"/>
        </w:rPr>
        <w:t xml:space="preserve">Valmistellaan Lestijärvi -esite </w:t>
      </w:r>
      <w:proofErr w:type="gramStart"/>
      <w:r w:rsidRPr="5AA8AEEC">
        <w:rPr>
          <w:rFonts w:ascii="Calibri" w:eastAsia="Calibri" w:hAnsi="Calibri" w:cs="Calibri"/>
        </w:rPr>
        <w:t>2025-2026</w:t>
      </w:r>
      <w:proofErr w:type="gramEnd"/>
    </w:p>
    <w:p w14:paraId="3177A9F8" w14:textId="72B6E49B" w:rsidR="5AA8AEEC" w:rsidRDefault="5AA8AEEC" w:rsidP="5AA8AEEC">
      <w:pPr>
        <w:pStyle w:val="Luettelokappale"/>
        <w:numPr>
          <w:ilvl w:val="0"/>
          <w:numId w:val="10"/>
        </w:numPr>
        <w:rPr>
          <w:rFonts w:eastAsiaTheme="minorEastAsia"/>
        </w:rPr>
      </w:pPr>
      <w:r w:rsidRPr="5AA8AEEC">
        <w:rPr>
          <w:rFonts w:ascii="Calibri" w:eastAsia="Calibri" w:hAnsi="Calibri" w:cs="Calibri"/>
        </w:rPr>
        <w:t>Edistetään matkailualan kehittymistä</w:t>
      </w:r>
    </w:p>
    <w:p w14:paraId="60D7B207" w14:textId="424D4181" w:rsidR="5AA8AEEC" w:rsidRDefault="5AA8AEEC" w:rsidP="5AA8AEEC">
      <w:pPr>
        <w:pStyle w:val="Luettelokappale"/>
        <w:numPr>
          <w:ilvl w:val="0"/>
          <w:numId w:val="10"/>
        </w:numPr>
        <w:rPr>
          <w:rFonts w:eastAsiaTheme="minorEastAsia"/>
        </w:rPr>
      </w:pPr>
      <w:r w:rsidRPr="5AA8AEEC">
        <w:rPr>
          <w:rFonts w:ascii="Calibri" w:eastAsia="Calibri" w:hAnsi="Calibri" w:cs="Calibri"/>
        </w:rPr>
        <w:t>Lestijärvellä on omaa kulttuuritoimintaa</w:t>
      </w:r>
    </w:p>
    <w:p w14:paraId="76414FBF" w14:textId="2FDF4B25" w:rsidR="5AA8AEEC" w:rsidRDefault="5AA8AEEC" w:rsidP="5AA8AEEC">
      <w:pPr>
        <w:rPr>
          <w:rFonts w:ascii="Calibri" w:eastAsia="Calibri" w:hAnsi="Calibri" w:cs="Calibri"/>
          <w:b/>
          <w:bCs/>
        </w:rPr>
      </w:pPr>
    </w:p>
    <w:p w14:paraId="036C86F3" w14:textId="1185FD9C" w:rsidR="5AA8AEEC" w:rsidRDefault="5AA8AEEC" w:rsidP="5AA8AEEC">
      <w:pPr>
        <w:rPr>
          <w:rFonts w:ascii="Calibri" w:eastAsia="Calibri" w:hAnsi="Calibri" w:cs="Calibri"/>
        </w:rPr>
      </w:pPr>
      <w:r w:rsidRPr="5AA8AEEC">
        <w:rPr>
          <w:rFonts w:ascii="Calibri" w:eastAsia="Calibri" w:hAnsi="Calibri" w:cs="Calibri"/>
          <w:b/>
          <w:bCs/>
        </w:rPr>
        <w:t>Viestintä</w:t>
      </w:r>
    </w:p>
    <w:p w14:paraId="585F5A6A" w14:textId="224064D6" w:rsidR="5AA8AEEC" w:rsidRDefault="5AA8AEEC" w:rsidP="5AA8AEEC">
      <w:pPr>
        <w:pStyle w:val="Luettelokappale"/>
        <w:numPr>
          <w:ilvl w:val="0"/>
          <w:numId w:val="9"/>
        </w:numPr>
        <w:rPr>
          <w:rFonts w:eastAsiaTheme="minorEastAsia"/>
        </w:rPr>
      </w:pPr>
      <w:r w:rsidRPr="5AA8AEEC">
        <w:rPr>
          <w:rFonts w:ascii="Calibri" w:eastAsia="Calibri" w:hAnsi="Calibri" w:cs="Calibri"/>
        </w:rPr>
        <w:t>Kunnan viestinnän hyvä taso on säilytetty ja kunnan tiedottaminen on ammattitaitoista</w:t>
      </w:r>
    </w:p>
    <w:p w14:paraId="4C316C50" w14:textId="483EB8D2" w:rsidR="5AA8AEEC" w:rsidRDefault="5AA8AEEC" w:rsidP="5AA8AEEC">
      <w:pPr>
        <w:pStyle w:val="Luettelokappale"/>
        <w:numPr>
          <w:ilvl w:val="0"/>
          <w:numId w:val="9"/>
        </w:numPr>
        <w:rPr>
          <w:rFonts w:eastAsiaTheme="minorEastAsia"/>
        </w:rPr>
      </w:pPr>
      <w:r w:rsidRPr="5AA8AEEC">
        <w:rPr>
          <w:rFonts w:ascii="Calibri" w:eastAsia="Calibri" w:hAnsi="Calibri" w:cs="Calibri"/>
        </w:rPr>
        <w:t>Kunnassa on viestintäsuunnitelma</w:t>
      </w:r>
    </w:p>
    <w:p w14:paraId="520A1FEB" w14:textId="1DAC57C3" w:rsidR="5AA8AEEC" w:rsidRDefault="5AA8AEEC" w:rsidP="5AA8AEEC">
      <w:pPr>
        <w:pStyle w:val="Luettelokappale"/>
        <w:numPr>
          <w:ilvl w:val="0"/>
          <w:numId w:val="9"/>
        </w:numPr>
        <w:rPr>
          <w:rFonts w:eastAsiaTheme="minorEastAsia"/>
        </w:rPr>
      </w:pPr>
      <w:r w:rsidRPr="5AA8AEEC">
        <w:rPr>
          <w:rFonts w:ascii="Calibri" w:eastAsia="Calibri" w:hAnsi="Calibri" w:cs="Calibri"/>
        </w:rPr>
        <w:t>Kunnan kohteet ovat hyvin esillä kuntalaisille ja matkailijoille</w:t>
      </w:r>
    </w:p>
    <w:p w14:paraId="2B55D51F" w14:textId="5094DE5E" w:rsidR="5AA8AEEC" w:rsidRDefault="5AA8AEEC" w:rsidP="5AA8AEEC">
      <w:pPr>
        <w:rPr>
          <w:rFonts w:ascii="Calibri" w:eastAsia="Calibri" w:hAnsi="Calibri" w:cs="Calibri"/>
          <w:b/>
          <w:bCs/>
          <w:sz w:val="18"/>
          <w:szCs w:val="18"/>
        </w:rPr>
      </w:pPr>
    </w:p>
    <w:p w14:paraId="23BDB568" w14:textId="0F838478" w:rsidR="5AA8AEEC" w:rsidRDefault="5AA8AEEC" w:rsidP="5AA8AEEC"/>
    <w:p w14:paraId="10BEA86F" w14:textId="05D0B752" w:rsidR="5AA8AEEC" w:rsidRDefault="5AA8AEEC" w:rsidP="5AA8AEEC"/>
    <w:p w14:paraId="12D94DD0" w14:textId="248E7468" w:rsidR="5AA8AEEC" w:rsidRDefault="5AA8AEEC" w:rsidP="5AA8AEEC"/>
    <w:p w14:paraId="68C07112" w14:textId="12030DFF" w:rsidR="5AA8AEEC" w:rsidRDefault="5AA8AEEC" w:rsidP="5AA8AEEC"/>
    <w:p w14:paraId="617466F6" w14:textId="47C55E2C" w:rsidR="5AA8AEEC" w:rsidRDefault="5AA8AEEC" w:rsidP="5AA8AEEC"/>
    <w:p w14:paraId="797ABB63" w14:textId="25BCAE5B" w:rsidR="5AA8AEEC" w:rsidRDefault="5AA8AEEC" w:rsidP="5AA8AEEC"/>
    <w:p w14:paraId="044A375B" w14:textId="1499E0E6" w:rsidR="5AA8AEEC" w:rsidRDefault="5AA8AEEC" w:rsidP="5AA8AEEC"/>
    <w:p w14:paraId="1D38EDFE" w14:textId="2F7516CC" w:rsidR="5AA8AEEC" w:rsidRDefault="5AA8AEEC" w:rsidP="5AA8AEEC"/>
    <w:p w14:paraId="4EB89A3E" w14:textId="4905B682" w:rsidR="5AA8AEEC" w:rsidRDefault="5AA8AEEC" w:rsidP="5AA8AEEC"/>
    <w:p w14:paraId="4F24187B" w14:textId="1DDF690E" w:rsidR="5AA8AEEC" w:rsidRDefault="5AA8AEEC" w:rsidP="5AA8AEEC"/>
    <w:p w14:paraId="489A1C00" w14:textId="3ED32B22" w:rsidR="5AA8AEEC" w:rsidRDefault="5AA8AEEC" w:rsidP="5AA8AEEC"/>
    <w:p w14:paraId="7AFFB023" w14:textId="3CB28497" w:rsidR="5AA8AEEC" w:rsidRDefault="5AA8AEEC" w:rsidP="5AA8AEEC"/>
    <w:p w14:paraId="7F952787" w14:textId="469EE6B4" w:rsidR="5AA8AEEC" w:rsidRDefault="5AA8AEEC" w:rsidP="5AA8AEEC"/>
    <w:p w14:paraId="13AA886D" w14:textId="7CE0EB0C" w:rsidR="5AA8AEEC" w:rsidRDefault="5AA8AEEC" w:rsidP="5AA8AEEC"/>
    <w:p w14:paraId="54E6A327" w14:textId="27EDDA1C" w:rsidR="5AA8AEEC" w:rsidRDefault="5AA8AEEC" w:rsidP="5AA8AEEC"/>
    <w:p w14:paraId="23163606" w14:textId="29DD3707" w:rsidR="5AA8AEEC" w:rsidRDefault="5AA8AEEC" w:rsidP="00A661C6">
      <w:pPr>
        <w:pStyle w:val="Otsikko1"/>
      </w:pPr>
      <w:bookmarkStart w:id="19" w:name="_Toc105686121"/>
      <w:r w:rsidRPr="5AA8AEEC">
        <w:lastRenderedPageBreak/>
        <w:t>Strategian toteuttamisen seuranta ja arviointi</w:t>
      </w:r>
      <w:bookmarkEnd w:id="19"/>
    </w:p>
    <w:p w14:paraId="2694C91B" w14:textId="77777777" w:rsidR="00A661C6" w:rsidRPr="00A661C6" w:rsidRDefault="00A661C6" w:rsidP="00A661C6"/>
    <w:p w14:paraId="5656F508" w14:textId="3D044B62" w:rsidR="5AA8AEEC" w:rsidRDefault="5AA8AEEC" w:rsidP="5AA8AEEC">
      <w:pPr>
        <w:rPr>
          <w:rFonts w:ascii="Arial" w:eastAsia="Arial" w:hAnsi="Arial" w:cs="Arial"/>
          <w:sz w:val="24"/>
          <w:szCs w:val="24"/>
        </w:rPr>
      </w:pPr>
      <w:r w:rsidRPr="5AA8AEEC">
        <w:rPr>
          <w:rFonts w:ascii="Calibri" w:eastAsia="Calibri" w:hAnsi="Calibri" w:cs="Calibri"/>
        </w:rPr>
        <w:t>Kaikki kunnassa tote</w:t>
      </w:r>
      <w:r>
        <w:t>uttavat strategiaa. Kunnan henkilöstölle, luottamushenkilöille ja kuntalaisille on tärkeää, että tiedetään, mikä on se suunta, johon kunta on menossa ja minkä eteen tehdään päätöksiä. Etenkin johtaville viranhaltijoille valtuuston hyväksymä kuntastrategia antaa konkreettisesti suuntaviivat toiminnan kehittämiselle. Strategia antaa tavoitteet, johon voi peilata työssä menestymistä. Luottamushenkilöt puolestaan voivat ja arvioida kunnan päätöksentekoa sillä silmällä, onko se strategiaa toteuttavaa.</w:t>
      </w:r>
    </w:p>
    <w:p w14:paraId="127AF020" w14:textId="44F98266" w:rsidR="5AA8AEEC" w:rsidRDefault="5AA8AEEC" w:rsidP="5AA8AEEC">
      <w:pPr>
        <w:rPr>
          <w:rFonts w:ascii="Calibri" w:eastAsia="Calibri" w:hAnsi="Calibri" w:cs="Calibri"/>
        </w:rPr>
      </w:pPr>
      <w:r>
        <w:t xml:space="preserve">Strategiasta ei ole hyötyä, ellei sitä jaeta ja käytetä. Kuntastrategia tullaan käymään keskustellen läpi kunnan henkilöstön kanssa. Strategiaa voidaan käsitellä myös kehityskeskusteluissa. </w:t>
      </w:r>
      <w:r w:rsidRPr="5AA8AEEC">
        <w:rPr>
          <w:rFonts w:ascii="Calibri" w:eastAsia="Calibri" w:hAnsi="Calibri" w:cs="Calibri"/>
        </w:rPr>
        <w:t xml:space="preserve">Jokaisen työntekijän on hyvä hahmottaa, miksi on kunnassa töissä ja mikä on hänen roolinsa ja vastuunsa tavoitteiden toteuttamisessa. </w:t>
      </w:r>
      <w:r>
        <w:t>Kuntalaisille kuntastrategiaa esitellään kunnan keskustelutilaisuuksissa.</w:t>
      </w:r>
    </w:p>
    <w:p w14:paraId="25943F6E" w14:textId="272FD2E6" w:rsidR="5AA8AEEC" w:rsidRDefault="5AA8AEEC" w:rsidP="5AA8AEEC">
      <w:r w:rsidRPr="5AA8AEEC">
        <w:rPr>
          <w:rFonts w:ascii="Calibri" w:eastAsia="Calibri" w:hAnsi="Calibri" w:cs="Calibri"/>
        </w:rPr>
        <w:t>Kuntastrategia ohjaa kunnan talousarvion ja -suunnitelman laatimista</w:t>
      </w:r>
      <w:r>
        <w:t>. Hallintokunnat ja kunnanhallitus laativat toimenpideohjelman vuosittain talousarvion ja -suunnitelman pohjaksi. Kuntastrategian toteutumista arvioidaan</w:t>
      </w:r>
      <w:r w:rsidR="009061E7">
        <w:t xml:space="preserve"> neljännesvuosittain osavuosikatsauksien sekä </w:t>
      </w:r>
      <w:r>
        <w:t>tilinpäätöksen yhteydessä. Liitteessä 1. on määritelty toimenpiteille mittarit, seuranta ja vastuullinen taho.</w:t>
      </w:r>
    </w:p>
    <w:p w14:paraId="38B565C8" w14:textId="0F65976D" w:rsidR="5AA8AEEC" w:rsidRDefault="5AA8AEEC" w:rsidP="5AA8AEEC">
      <w:r>
        <w:t xml:space="preserve">Kuntastrategia tarkistetaan </w:t>
      </w:r>
      <w:r w:rsidR="009061E7">
        <w:t>vuosittain</w:t>
      </w:r>
      <w:r>
        <w:t>.</w:t>
      </w:r>
    </w:p>
    <w:p w14:paraId="7F70F5AB" w14:textId="77CE9749" w:rsidR="5AA8AEEC" w:rsidRDefault="5AA8AEEC" w:rsidP="5AA8AEEC"/>
    <w:p w14:paraId="05285692" w14:textId="182365D9" w:rsidR="5AA8AEEC" w:rsidRDefault="5AA8AEEC" w:rsidP="5AA8AEEC"/>
    <w:sectPr w:rsidR="5AA8A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7AF"/>
    <w:multiLevelType w:val="multilevel"/>
    <w:tmpl w:val="9C4462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B6EDA"/>
    <w:multiLevelType w:val="hybridMultilevel"/>
    <w:tmpl w:val="53EAB41A"/>
    <w:lvl w:ilvl="0" w:tplc="BC1CFBE0">
      <w:start w:val="1"/>
      <w:numFmt w:val="bullet"/>
      <w:lvlText w:val=""/>
      <w:lvlJc w:val="left"/>
      <w:pPr>
        <w:ind w:left="720" w:hanging="360"/>
      </w:pPr>
      <w:rPr>
        <w:rFonts w:ascii="Symbol" w:hAnsi="Symbol" w:hint="default"/>
      </w:rPr>
    </w:lvl>
    <w:lvl w:ilvl="1" w:tplc="49D262A2">
      <w:start w:val="1"/>
      <w:numFmt w:val="bullet"/>
      <w:lvlText w:val="o"/>
      <w:lvlJc w:val="left"/>
      <w:pPr>
        <w:ind w:left="1440" w:hanging="360"/>
      </w:pPr>
      <w:rPr>
        <w:rFonts w:ascii="Courier New" w:hAnsi="Courier New" w:hint="default"/>
      </w:rPr>
    </w:lvl>
    <w:lvl w:ilvl="2" w:tplc="80FE3086">
      <w:start w:val="1"/>
      <w:numFmt w:val="bullet"/>
      <w:lvlText w:val=""/>
      <w:lvlJc w:val="left"/>
      <w:pPr>
        <w:ind w:left="2160" w:hanging="360"/>
      </w:pPr>
      <w:rPr>
        <w:rFonts w:ascii="Wingdings" w:hAnsi="Wingdings" w:hint="default"/>
      </w:rPr>
    </w:lvl>
    <w:lvl w:ilvl="3" w:tplc="14321EDC">
      <w:start w:val="1"/>
      <w:numFmt w:val="bullet"/>
      <w:lvlText w:val=""/>
      <w:lvlJc w:val="left"/>
      <w:pPr>
        <w:ind w:left="2880" w:hanging="360"/>
      </w:pPr>
      <w:rPr>
        <w:rFonts w:ascii="Symbol" w:hAnsi="Symbol" w:hint="default"/>
      </w:rPr>
    </w:lvl>
    <w:lvl w:ilvl="4" w:tplc="2F202E86">
      <w:start w:val="1"/>
      <w:numFmt w:val="bullet"/>
      <w:lvlText w:val="o"/>
      <w:lvlJc w:val="left"/>
      <w:pPr>
        <w:ind w:left="3600" w:hanging="360"/>
      </w:pPr>
      <w:rPr>
        <w:rFonts w:ascii="Courier New" w:hAnsi="Courier New" w:hint="default"/>
      </w:rPr>
    </w:lvl>
    <w:lvl w:ilvl="5" w:tplc="481AA51E">
      <w:start w:val="1"/>
      <w:numFmt w:val="bullet"/>
      <w:lvlText w:val=""/>
      <w:lvlJc w:val="left"/>
      <w:pPr>
        <w:ind w:left="4320" w:hanging="360"/>
      </w:pPr>
      <w:rPr>
        <w:rFonts w:ascii="Wingdings" w:hAnsi="Wingdings" w:hint="default"/>
      </w:rPr>
    </w:lvl>
    <w:lvl w:ilvl="6" w:tplc="ED78AE64">
      <w:start w:val="1"/>
      <w:numFmt w:val="bullet"/>
      <w:lvlText w:val=""/>
      <w:lvlJc w:val="left"/>
      <w:pPr>
        <w:ind w:left="5040" w:hanging="360"/>
      </w:pPr>
      <w:rPr>
        <w:rFonts w:ascii="Symbol" w:hAnsi="Symbol" w:hint="default"/>
      </w:rPr>
    </w:lvl>
    <w:lvl w:ilvl="7" w:tplc="A8DEBB50">
      <w:start w:val="1"/>
      <w:numFmt w:val="bullet"/>
      <w:lvlText w:val="o"/>
      <w:lvlJc w:val="left"/>
      <w:pPr>
        <w:ind w:left="5760" w:hanging="360"/>
      </w:pPr>
      <w:rPr>
        <w:rFonts w:ascii="Courier New" w:hAnsi="Courier New" w:hint="default"/>
      </w:rPr>
    </w:lvl>
    <w:lvl w:ilvl="8" w:tplc="61EAD850">
      <w:start w:val="1"/>
      <w:numFmt w:val="bullet"/>
      <w:lvlText w:val=""/>
      <w:lvlJc w:val="left"/>
      <w:pPr>
        <w:ind w:left="6480" w:hanging="360"/>
      </w:pPr>
      <w:rPr>
        <w:rFonts w:ascii="Wingdings" w:hAnsi="Wingdings" w:hint="default"/>
      </w:rPr>
    </w:lvl>
  </w:abstractNum>
  <w:abstractNum w:abstractNumId="2" w15:restartNumberingAfterBreak="0">
    <w:nsid w:val="0560828C"/>
    <w:multiLevelType w:val="hybridMultilevel"/>
    <w:tmpl w:val="BB3224CE"/>
    <w:lvl w:ilvl="0" w:tplc="3528A466">
      <w:start w:val="1"/>
      <w:numFmt w:val="bullet"/>
      <w:lvlText w:val=""/>
      <w:lvlJc w:val="left"/>
      <w:pPr>
        <w:ind w:left="720" w:hanging="360"/>
      </w:pPr>
      <w:rPr>
        <w:rFonts w:ascii="Symbol" w:hAnsi="Symbol" w:hint="default"/>
      </w:rPr>
    </w:lvl>
    <w:lvl w:ilvl="1" w:tplc="4B182492">
      <w:start w:val="1"/>
      <w:numFmt w:val="bullet"/>
      <w:lvlText w:val="o"/>
      <w:lvlJc w:val="left"/>
      <w:pPr>
        <w:ind w:left="1440" w:hanging="360"/>
      </w:pPr>
      <w:rPr>
        <w:rFonts w:ascii="Courier New" w:hAnsi="Courier New" w:hint="default"/>
      </w:rPr>
    </w:lvl>
    <w:lvl w:ilvl="2" w:tplc="45F64402">
      <w:start w:val="1"/>
      <w:numFmt w:val="bullet"/>
      <w:lvlText w:val=""/>
      <w:lvlJc w:val="left"/>
      <w:pPr>
        <w:ind w:left="2160" w:hanging="360"/>
      </w:pPr>
      <w:rPr>
        <w:rFonts w:ascii="Wingdings" w:hAnsi="Wingdings" w:hint="default"/>
      </w:rPr>
    </w:lvl>
    <w:lvl w:ilvl="3" w:tplc="6B7CEA36">
      <w:start w:val="1"/>
      <w:numFmt w:val="bullet"/>
      <w:lvlText w:val=""/>
      <w:lvlJc w:val="left"/>
      <w:pPr>
        <w:ind w:left="2880" w:hanging="360"/>
      </w:pPr>
      <w:rPr>
        <w:rFonts w:ascii="Symbol" w:hAnsi="Symbol" w:hint="default"/>
      </w:rPr>
    </w:lvl>
    <w:lvl w:ilvl="4" w:tplc="DCBCB084">
      <w:start w:val="1"/>
      <w:numFmt w:val="bullet"/>
      <w:lvlText w:val="o"/>
      <w:lvlJc w:val="left"/>
      <w:pPr>
        <w:ind w:left="3600" w:hanging="360"/>
      </w:pPr>
      <w:rPr>
        <w:rFonts w:ascii="Courier New" w:hAnsi="Courier New" w:hint="default"/>
      </w:rPr>
    </w:lvl>
    <w:lvl w:ilvl="5" w:tplc="2CA2C050">
      <w:start w:val="1"/>
      <w:numFmt w:val="bullet"/>
      <w:lvlText w:val=""/>
      <w:lvlJc w:val="left"/>
      <w:pPr>
        <w:ind w:left="4320" w:hanging="360"/>
      </w:pPr>
      <w:rPr>
        <w:rFonts w:ascii="Wingdings" w:hAnsi="Wingdings" w:hint="default"/>
      </w:rPr>
    </w:lvl>
    <w:lvl w:ilvl="6" w:tplc="2F6476AA">
      <w:start w:val="1"/>
      <w:numFmt w:val="bullet"/>
      <w:lvlText w:val=""/>
      <w:lvlJc w:val="left"/>
      <w:pPr>
        <w:ind w:left="5040" w:hanging="360"/>
      </w:pPr>
      <w:rPr>
        <w:rFonts w:ascii="Symbol" w:hAnsi="Symbol" w:hint="default"/>
      </w:rPr>
    </w:lvl>
    <w:lvl w:ilvl="7" w:tplc="B89EF922">
      <w:start w:val="1"/>
      <w:numFmt w:val="bullet"/>
      <w:lvlText w:val="o"/>
      <w:lvlJc w:val="left"/>
      <w:pPr>
        <w:ind w:left="5760" w:hanging="360"/>
      </w:pPr>
      <w:rPr>
        <w:rFonts w:ascii="Courier New" w:hAnsi="Courier New" w:hint="default"/>
      </w:rPr>
    </w:lvl>
    <w:lvl w:ilvl="8" w:tplc="2B526D76">
      <w:start w:val="1"/>
      <w:numFmt w:val="bullet"/>
      <w:lvlText w:val=""/>
      <w:lvlJc w:val="left"/>
      <w:pPr>
        <w:ind w:left="6480" w:hanging="360"/>
      </w:pPr>
      <w:rPr>
        <w:rFonts w:ascii="Wingdings" w:hAnsi="Wingdings" w:hint="default"/>
      </w:rPr>
    </w:lvl>
  </w:abstractNum>
  <w:abstractNum w:abstractNumId="3" w15:restartNumberingAfterBreak="0">
    <w:nsid w:val="06F27614"/>
    <w:multiLevelType w:val="hybridMultilevel"/>
    <w:tmpl w:val="1D443E48"/>
    <w:lvl w:ilvl="0" w:tplc="DE32A7E0">
      <w:start w:val="1"/>
      <w:numFmt w:val="bullet"/>
      <w:lvlText w:val=""/>
      <w:lvlJc w:val="left"/>
      <w:pPr>
        <w:ind w:left="720" w:hanging="360"/>
      </w:pPr>
      <w:rPr>
        <w:rFonts w:ascii="Symbol" w:hAnsi="Symbol" w:hint="default"/>
      </w:rPr>
    </w:lvl>
    <w:lvl w:ilvl="1" w:tplc="A74EE8AC">
      <w:start w:val="1"/>
      <w:numFmt w:val="bullet"/>
      <w:lvlText w:val="o"/>
      <w:lvlJc w:val="left"/>
      <w:pPr>
        <w:ind w:left="1440" w:hanging="360"/>
      </w:pPr>
      <w:rPr>
        <w:rFonts w:ascii="Courier New" w:hAnsi="Courier New" w:hint="default"/>
      </w:rPr>
    </w:lvl>
    <w:lvl w:ilvl="2" w:tplc="C88ADD38">
      <w:start w:val="1"/>
      <w:numFmt w:val="bullet"/>
      <w:lvlText w:val=""/>
      <w:lvlJc w:val="left"/>
      <w:pPr>
        <w:ind w:left="2160" w:hanging="360"/>
      </w:pPr>
      <w:rPr>
        <w:rFonts w:ascii="Wingdings" w:hAnsi="Wingdings" w:hint="default"/>
      </w:rPr>
    </w:lvl>
    <w:lvl w:ilvl="3" w:tplc="68329F7C">
      <w:start w:val="1"/>
      <w:numFmt w:val="bullet"/>
      <w:lvlText w:val=""/>
      <w:lvlJc w:val="left"/>
      <w:pPr>
        <w:ind w:left="2880" w:hanging="360"/>
      </w:pPr>
      <w:rPr>
        <w:rFonts w:ascii="Symbol" w:hAnsi="Symbol" w:hint="default"/>
      </w:rPr>
    </w:lvl>
    <w:lvl w:ilvl="4" w:tplc="CE1A5BF8">
      <w:start w:val="1"/>
      <w:numFmt w:val="bullet"/>
      <w:lvlText w:val="o"/>
      <w:lvlJc w:val="left"/>
      <w:pPr>
        <w:ind w:left="3600" w:hanging="360"/>
      </w:pPr>
      <w:rPr>
        <w:rFonts w:ascii="Courier New" w:hAnsi="Courier New" w:hint="default"/>
      </w:rPr>
    </w:lvl>
    <w:lvl w:ilvl="5" w:tplc="B01A7686">
      <w:start w:val="1"/>
      <w:numFmt w:val="bullet"/>
      <w:lvlText w:val=""/>
      <w:lvlJc w:val="left"/>
      <w:pPr>
        <w:ind w:left="4320" w:hanging="360"/>
      </w:pPr>
      <w:rPr>
        <w:rFonts w:ascii="Wingdings" w:hAnsi="Wingdings" w:hint="default"/>
      </w:rPr>
    </w:lvl>
    <w:lvl w:ilvl="6" w:tplc="766EF4B8">
      <w:start w:val="1"/>
      <w:numFmt w:val="bullet"/>
      <w:lvlText w:val=""/>
      <w:lvlJc w:val="left"/>
      <w:pPr>
        <w:ind w:left="5040" w:hanging="360"/>
      </w:pPr>
      <w:rPr>
        <w:rFonts w:ascii="Symbol" w:hAnsi="Symbol" w:hint="default"/>
      </w:rPr>
    </w:lvl>
    <w:lvl w:ilvl="7" w:tplc="F77E2150">
      <w:start w:val="1"/>
      <w:numFmt w:val="bullet"/>
      <w:lvlText w:val="o"/>
      <w:lvlJc w:val="left"/>
      <w:pPr>
        <w:ind w:left="5760" w:hanging="360"/>
      </w:pPr>
      <w:rPr>
        <w:rFonts w:ascii="Courier New" w:hAnsi="Courier New" w:hint="default"/>
      </w:rPr>
    </w:lvl>
    <w:lvl w:ilvl="8" w:tplc="76ECC0BA">
      <w:start w:val="1"/>
      <w:numFmt w:val="bullet"/>
      <w:lvlText w:val=""/>
      <w:lvlJc w:val="left"/>
      <w:pPr>
        <w:ind w:left="6480" w:hanging="360"/>
      </w:pPr>
      <w:rPr>
        <w:rFonts w:ascii="Wingdings" w:hAnsi="Wingdings" w:hint="default"/>
      </w:rPr>
    </w:lvl>
  </w:abstractNum>
  <w:abstractNum w:abstractNumId="4" w15:restartNumberingAfterBreak="0">
    <w:nsid w:val="0D518C4F"/>
    <w:multiLevelType w:val="hybridMultilevel"/>
    <w:tmpl w:val="37B44208"/>
    <w:lvl w:ilvl="0" w:tplc="8DEE8A96">
      <w:start w:val="1"/>
      <w:numFmt w:val="bullet"/>
      <w:lvlText w:val=""/>
      <w:lvlJc w:val="left"/>
      <w:pPr>
        <w:ind w:left="720" w:hanging="360"/>
      </w:pPr>
      <w:rPr>
        <w:rFonts w:ascii="Symbol" w:hAnsi="Symbol" w:hint="default"/>
      </w:rPr>
    </w:lvl>
    <w:lvl w:ilvl="1" w:tplc="3866F1E2">
      <w:start w:val="1"/>
      <w:numFmt w:val="bullet"/>
      <w:lvlText w:val="o"/>
      <w:lvlJc w:val="left"/>
      <w:pPr>
        <w:ind w:left="1440" w:hanging="360"/>
      </w:pPr>
      <w:rPr>
        <w:rFonts w:ascii="Courier New" w:hAnsi="Courier New" w:hint="default"/>
      </w:rPr>
    </w:lvl>
    <w:lvl w:ilvl="2" w:tplc="FC9CA364">
      <w:start w:val="1"/>
      <w:numFmt w:val="bullet"/>
      <w:lvlText w:val=""/>
      <w:lvlJc w:val="left"/>
      <w:pPr>
        <w:ind w:left="2160" w:hanging="360"/>
      </w:pPr>
      <w:rPr>
        <w:rFonts w:ascii="Wingdings" w:hAnsi="Wingdings" w:hint="default"/>
      </w:rPr>
    </w:lvl>
    <w:lvl w:ilvl="3" w:tplc="B240E3D4">
      <w:start w:val="1"/>
      <w:numFmt w:val="bullet"/>
      <w:lvlText w:val=""/>
      <w:lvlJc w:val="left"/>
      <w:pPr>
        <w:ind w:left="2880" w:hanging="360"/>
      </w:pPr>
      <w:rPr>
        <w:rFonts w:ascii="Symbol" w:hAnsi="Symbol" w:hint="default"/>
      </w:rPr>
    </w:lvl>
    <w:lvl w:ilvl="4" w:tplc="CBE25B42">
      <w:start w:val="1"/>
      <w:numFmt w:val="bullet"/>
      <w:lvlText w:val="o"/>
      <w:lvlJc w:val="left"/>
      <w:pPr>
        <w:ind w:left="3600" w:hanging="360"/>
      </w:pPr>
      <w:rPr>
        <w:rFonts w:ascii="Courier New" w:hAnsi="Courier New" w:hint="default"/>
      </w:rPr>
    </w:lvl>
    <w:lvl w:ilvl="5" w:tplc="585C24D8">
      <w:start w:val="1"/>
      <w:numFmt w:val="bullet"/>
      <w:lvlText w:val=""/>
      <w:lvlJc w:val="left"/>
      <w:pPr>
        <w:ind w:left="4320" w:hanging="360"/>
      </w:pPr>
      <w:rPr>
        <w:rFonts w:ascii="Wingdings" w:hAnsi="Wingdings" w:hint="default"/>
      </w:rPr>
    </w:lvl>
    <w:lvl w:ilvl="6" w:tplc="E1B0DF5A">
      <w:start w:val="1"/>
      <w:numFmt w:val="bullet"/>
      <w:lvlText w:val=""/>
      <w:lvlJc w:val="left"/>
      <w:pPr>
        <w:ind w:left="5040" w:hanging="360"/>
      </w:pPr>
      <w:rPr>
        <w:rFonts w:ascii="Symbol" w:hAnsi="Symbol" w:hint="default"/>
      </w:rPr>
    </w:lvl>
    <w:lvl w:ilvl="7" w:tplc="1BCEF2B4">
      <w:start w:val="1"/>
      <w:numFmt w:val="bullet"/>
      <w:lvlText w:val="o"/>
      <w:lvlJc w:val="left"/>
      <w:pPr>
        <w:ind w:left="5760" w:hanging="360"/>
      </w:pPr>
      <w:rPr>
        <w:rFonts w:ascii="Courier New" w:hAnsi="Courier New" w:hint="default"/>
      </w:rPr>
    </w:lvl>
    <w:lvl w:ilvl="8" w:tplc="7652B59C">
      <w:start w:val="1"/>
      <w:numFmt w:val="bullet"/>
      <w:lvlText w:val=""/>
      <w:lvlJc w:val="left"/>
      <w:pPr>
        <w:ind w:left="6480" w:hanging="360"/>
      </w:pPr>
      <w:rPr>
        <w:rFonts w:ascii="Wingdings" w:hAnsi="Wingdings" w:hint="default"/>
      </w:rPr>
    </w:lvl>
  </w:abstractNum>
  <w:abstractNum w:abstractNumId="5" w15:restartNumberingAfterBreak="0">
    <w:nsid w:val="14C50869"/>
    <w:multiLevelType w:val="multilevel"/>
    <w:tmpl w:val="AA1EF0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7382D"/>
    <w:multiLevelType w:val="multilevel"/>
    <w:tmpl w:val="D0F0FC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93DB"/>
    <w:multiLevelType w:val="hybridMultilevel"/>
    <w:tmpl w:val="0BE84376"/>
    <w:lvl w:ilvl="0" w:tplc="587639BC">
      <w:start w:val="1"/>
      <w:numFmt w:val="bullet"/>
      <w:lvlText w:val="·"/>
      <w:lvlJc w:val="left"/>
      <w:pPr>
        <w:ind w:left="720" w:hanging="360"/>
      </w:pPr>
      <w:rPr>
        <w:rFonts w:ascii="Symbol" w:hAnsi="Symbol" w:hint="default"/>
      </w:rPr>
    </w:lvl>
    <w:lvl w:ilvl="1" w:tplc="69904942">
      <w:start w:val="1"/>
      <w:numFmt w:val="bullet"/>
      <w:lvlText w:val="o"/>
      <w:lvlJc w:val="left"/>
      <w:pPr>
        <w:ind w:left="1440" w:hanging="360"/>
      </w:pPr>
      <w:rPr>
        <w:rFonts w:ascii="Courier New" w:hAnsi="Courier New" w:hint="default"/>
      </w:rPr>
    </w:lvl>
    <w:lvl w:ilvl="2" w:tplc="B6042910">
      <w:start w:val="1"/>
      <w:numFmt w:val="bullet"/>
      <w:lvlText w:val=""/>
      <w:lvlJc w:val="left"/>
      <w:pPr>
        <w:ind w:left="2160" w:hanging="360"/>
      </w:pPr>
      <w:rPr>
        <w:rFonts w:ascii="Wingdings" w:hAnsi="Wingdings" w:hint="default"/>
      </w:rPr>
    </w:lvl>
    <w:lvl w:ilvl="3" w:tplc="A76A20DA">
      <w:start w:val="1"/>
      <w:numFmt w:val="bullet"/>
      <w:lvlText w:val=""/>
      <w:lvlJc w:val="left"/>
      <w:pPr>
        <w:ind w:left="2880" w:hanging="360"/>
      </w:pPr>
      <w:rPr>
        <w:rFonts w:ascii="Symbol" w:hAnsi="Symbol" w:hint="default"/>
      </w:rPr>
    </w:lvl>
    <w:lvl w:ilvl="4" w:tplc="991A1FA6">
      <w:start w:val="1"/>
      <w:numFmt w:val="bullet"/>
      <w:lvlText w:val="o"/>
      <w:lvlJc w:val="left"/>
      <w:pPr>
        <w:ind w:left="3600" w:hanging="360"/>
      </w:pPr>
      <w:rPr>
        <w:rFonts w:ascii="Courier New" w:hAnsi="Courier New" w:hint="default"/>
      </w:rPr>
    </w:lvl>
    <w:lvl w:ilvl="5" w:tplc="6D08352C">
      <w:start w:val="1"/>
      <w:numFmt w:val="bullet"/>
      <w:lvlText w:val=""/>
      <w:lvlJc w:val="left"/>
      <w:pPr>
        <w:ind w:left="4320" w:hanging="360"/>
      </w:pPr>
      <w:rPr>
        <w:rFonts w:ascii="Wingdings" w:hAnsi="Wingdings" w:hint="default"/>
      </w:rPr>
    </w:lvl>
    <w:lvl w:ilvl="6" w:tplc="4984A036">
      <w:start w:val="1"/>
      <w:numFmt w:val="bullet"/>
      <w:lvlText w:val=""/>
      <w:lvlJc w:val="left"/>
      <w:pPr>
        <w:ind w:left="5040" w:hanging="360"/>
      </w:pPr>
      <w:rPr>
        <w:rFonts w:ascii="Symbol" w:hAnsi="Symbol" w:hint="default"/>
      </w:rPr>
    </w:lvl>
    <w:lvl w:ilvl="7" w:tplc="B98228F2">
      <w:start w:val="1"/>
      <w:numFmt w:val="bullet"/>
      <w:lvlText w:val="o"/>
      <w:lvlJc w:val="left"/>
      <w:pPr>
        <w:ind w:left="5760" w:hanging="360"/>
      </w:pPr>
      <w:rPr>
        <w:rFonts w:ascii="Courier New" w:hAnsi="Courier New" w:hint="default"/>
      </w:rPr>
    </w:lvl>
    <w:lvl w:ilvl="8" w:tplc="3A4CF17E">
      <w:start w:val="1"/>
      <w:numFmt w:val="bullet"/>
      <w:lvlText w:val=""/>
      <w:lvlJc w:val="left"/>
      <w:pPr>
        <w:ind w:left="6480" w:hanging="360"/>
      </w:pPr>
      <w:rPr>
        <w:rFonts w:ascii="Wingdings" w:hAnsi="Wingdings" w:hint="default"/>
      </w:rPr>
    </w:lvl>
  </w:abstractNum>
  <w:abstractNum w:abstractNumId="8" w15:restartNumberingAfterBreak="0">
    <w:nsid w:val="24B71DDD"/>
    <w:multiLevelType w:val="hybridMultilevel"/>
    <w:tmpl w:val="1738FE92"/>
    <w:lvl w:ilvl="0" w:tplc="B360066C">
      <w:start w:val="1"/>
      <w:numFmt w:val="bullet"/>
      <w:lvlText w:val=""/>
      <w:lvlJc w:val="left"/>
      <w:pPr>
        <w:ind w:left="720" w:hanging="360"/>
      </w:pPr>
      <w:rPr>
        <w:rFonts w:ascii="Symbol" w:hAnsi="Symbol" w:hint="default"/>
      </w:rPr>
    </w:lvl>
    <w:lvl w:ilvl="1" w:tplc="BB66B9B8">
      <w:start w:val="1"/>
      <w:numFmt w:val="bullet"/>
      <w:lvlText w:val="o"/>
      <w:lvlJc w:val="left"/>
      <w:pPr>
        <w:ind w:left="1440" w:hanging="360"/>
      </w:pPr>
      <w:rPr>
        <w:rFonts w:ascii="Courier New" w:hAnsi="Courier New" w:hint="default"/>
      </w:rPr>
    </w:lvl>
    <w:lvl w:ilvl="2" w:tplc="41C44D2E">
      <w:start w:val="1"/>
      <w:numFmt w:val="bullet"/>
      <w:lvlText w:val=""/>
      <w:lvlJc w:val="left"/>
      <w:pPr>
        <w:ind w:left="2160" w:hanging="360"/>
      </w:pPr>
      <w:rPr>
        <w:rFonts w:ascii="Wingdings" w:hAnsi="Wingdings" w:hint="default"/>
      </w:rPr>
    </w:lvl>
    <w:lvl w:ilvl="3" w:tplc="58505348">
      <w:start w:val="1"/>
      <w:numFmt w:val="bullet"/>
      <w:lvlText w:val=""/>
      <w:lvlJc w:val="left"/>
      <w:pPr>
        <w:ind w:left="2880" w:hanging="360"/>
      </w:pPr>
      <w:rPr>
        <w:rFonts w:ascii="Symbol" w:hAnsi="Symbol" w:hint="default"/>
      </w:rPr>
    </w:lvl>
    <w:lvl w:ilvl="4" w:tplc="820A4C88">
      <w:start w:val="1"/>
      <w:numFmt w:val="bullet"/>
      <w:lvlText w:val="o"/>
      <w:lvlJc w:val="left"/>
      <w:pPr>
        <w:ind w:left="3600" w:hanging="360"/>
      </w:pPr>
      <w:rPr>
        <w:rFonts w:ascii="Courier New" w:hAnsi="Courier New" w:hint="default"/>
      </w:rPr>
    </w:lvl>
    <w:lvl w:ilvl="5" w:tplc="904EABA6">
      <w:start w:val="1"/>
      <w:numFmt w:val="bullet"/>
      <w:lvlText w:val=""/>
      <w:lvlJc w:val="left"/>
      <w:pPr>
        <w:ind w:left="4320" w:hanging="360"/>
      </w:pPr>
      <w:rPr>
        <w:rFonts w:ascii="Wingdings" w:hAnsi="Wingdings" w:hint="default"/>
      </w:rPr>
    </w:lvl>
    <w:lvl w:ilvl="6" w:tplc="8A148F02">
      <w:start w:val="1"/>
      <w:numFmt w:val="bullet"/>
      <w:lvlText w:val=""/>
      <w:lvlJc w:val="left"/>
      <w:pPr>
        <w:ind w:left="5040" w:hanging="360"/>
      </w:pPr>
      <w:rPr>
        <w:rFonts w:ascii="Symbol" w:hAnsi="Symbol" w:hint="default"/>
      </w:rPr>
    </w:lvl>
    <w:lvl w:ilvl="7" w:tplc="D78CD248">
      <w:start w:val="1"/>
      <w:numFmt w:val="bullet"/>
      <w:lvlText w:val="o"/>
      <w:lvlJc w:val="left"/>
      <w:pPr>
        <w:ind w:left="5760" w:hanging="360"/>
      </w:pPr>
      <w:rPr>
        <w:rFonts w:ascii="Courier New" w:hAnsi="Courier New" w:hint="default"/>
      </w:rPr>
    </w:lvl>
    <w:lvl w:ilvl="8" w:tplc="8AD6A33E">
      <w:start w:val="1"/>
      <w:numFmt w:val="bullet"/>
      <w:lvlText w:val=""/>
      <w:lvlJc w:val="left"/>
      <w:pPr>
        <w:ind w:left="6480" w:hanging="360"/>
      </w:pPr>
      <w:rPr>
        <w:rFonts w:ascii="Wingdings" w:hAnsi="Wingdings" w:hint="default"/>
      </w:rPr>
    </w:lvl>
  </w:abstractNum>
  <w:abstractNum w:abstractNumId="9" w15:restartNumberingAfterBreak="0">
    <w:nsid w:val="2C75C7CD"/>
    <w:multiLevelType w:val="hybridMultilevel"/>
    <w:tmpl w:val="9E4C3DD8"/>
    <w:lvl w:ilvl="0" w:tplc="1CCE8E02">
      <w:start w:val="1"/>
      <w:numFmt w:val="bullet"/>
      <w:lvlText w:val=""/>
      <w:lvlJc w:val="left"/>
      <w:pPr>
        <w:ind w:left="720" w:hanging="360"/>
      </w:pPr>
      <w:rPr>
        <w:rFonts w:ascii="Symbol" w:hAnsi="Symbol" w:hint="default"/>
      </w:rPr>
    </w:lvl>
    <w:lvl w:ilvl="1" w:tplc="8B9A260A">
      <w:start w:val="1"/>
      <w:numFmt w:val="bullet"/>
      <w:lvlText w:val="o"/>
      <w:lvlJc w:val="left"/>
      <w:pPr>
        <w:ind w:left="1440" w:hanging="360"/>
      </w:pPr>
      <w:rPr>
        <w:rFonts w:ascii="Courier New" w:hAnsi="Courier New" w:hint="default"/>
      </w:rPr>
    </w:lvl>
    <w:lvl w:ilvl="2" w:tplc="91107BFC">
      <w:start w:val="1"/>
      <w:numFmt w:val="bullet"/>
      <w:lvlText w:val=""/>
      <w:lvlJc w:val="left"/>
      <w:pPr>
        <w:ind w:left="2160" w:hanging="360"/>
      </w:pPr>
      <w:rPr>
        <w:rFonts w:ascii="Wingdings" w:hAnsi="Wingdings" w:hint="default"/>
      </w:rPr>
    </w:lvl>
    <w:lvl w:ilvl="3" w:tplc="EEE8FC74">
      <w:start w:val="1"/>
      <w:numFmt w:val="bullet"/>
      <w:lvlText w:val=""/>
      <w:lvlJc w:val="left"/>
      <w:pPr>
        <w:ind w:left="2880" w:hanging="360"/>
      </w:pPr>
      <w:rPr>
        <w:rFonts w:ascii="Symbol" w:hAnsi="Symbol" w:hint="default"/>
      </w:rPr>
    </w:lvl>
    <w:lvl w:ilvl="4" w:tplc="8ABA9C58">
      <w:start w:val="1"/>
      <w:numFmt w:val="bullet"/>
      <w:lvlText w:val="o"/>
      <w:lvlJc w:val="left"/>
      <w:pPr>
        <w:ind w:left="3600" w:hanging="360"/>
      </w:pPr>
      <w:rPr>
        <w:rFonts w:ascii="Courier New" w:hAnsi="Courier New" w:hint="default"/>
      </w:rPr>
    </w:lvl>
    <w:lvl w:ilvl="5" w:tplc="7156899E">
      <w:start w:val="1"/>
      <w:numFmt w:val="bullet"/>
      <w:lvlText w:val=""/>
      <w:lvlJc w:val="left"/>
      <w:pPr>
        <w:ind w:left="4320" w:hanging="360"/>
      </w:pPr>
      <w:rPr>
        <w:rFonts w:ascii="Wingdings" w:hAnsi="Wingdings" w:hint="default"/>
      </w:rPr>
    </w:lvl>
    <w:lvl w:ilvl="6" w:tplc="05EC67D0">
      <w:start w:val="1"/>
      <w:numFmt w:val="bullet"/>
      <w:lvlText w:val=""/>
      <w:lvlJc w:val="left"/>
      <w:pPr>
        <w:ind w:left="5040" w:hanging="360"/>
      </w:pPr>
      <w:rPr>
        <w:rFonts w:ascii="Symbol" w:hAnsi="Symbol" w:hint="default"/>
      </w:rPr>
    </w:lvl>
    <w:lvl w:ilvl="7" w:tplc="F0A0E29C">
      <w:start w:val="1"/>
      <w:numFmt w:val="bullet"/>
      <w:lvlText w:val="o"/>
      <w:lvlJc w:val="left"/>
      <w:pPr>
        <w:ind w:left="5760" w:hanging="360"/>
      </w:pPr>
      <w:rPr>
        <w:rFonts w:ascii="Courier New" w:hAnsi="Courier New" w:hint="default"/>
      </w:rPr>
    </w:lvl>
    <w:lvl w:ilvl="8" w:tplc="0818D48E">
      <w:start w:val="1"/>
      <w:numFmt w:val="bullet"/>
      <w:lvlText w:val=""/>
      <w:lvlJc w:val="left"/>
      <w:pPr>
        <w:ind w:left="6480" w:hanging="360"/>
      </w:pPr>
      <w:rPr>
        <w:rFonts w:ascii="Wingdings" w:hAnsi="Wingdings" w:hint="default"/>
      </w:rPr>
    </w:lvl>
  </w:abstractNum>
  <w:abstractNum w:abstractNumId="10" w15:restartNumberingAfterBreak="0">
    <w:nsid w:val="2E63DF6D"/>
    <w:multiLevelType w:val="hybridMultilevel"/>
    <w:tmpl w:val="2BF6E960"/>
    <w:lvl w:ilvl="0" w:tplc="A24A9EBE">
      <w:start w:val="1"/>
      <w:numFmt w:val="bullet"/>
      <w:lvlText w:val=""/>
      <w:lvlJc w:val="left"/>
      <w:pPr>
        <w:ind w:left="720" w:hanging="360"/>
      </w:pPr>
      <w:rPr>
        <w:rFonts w:ascii="Symbol" w:hAnsi="Symbol" w:hint="default"/>
      </w:rPr>
    </w:lvl>
    <w:lvl w:ilvl="1" w:tplc="76225E32">
      <w:start w:val="1"/>
      <w:numFmt w:val="bullet"/>
      <w:lvlText w:val="o"/>
      <w:lvlJc w:val="left"/>
      <w:pPr>
        <w:ind w:left="1440" w:hanging="360"/>
      </w:pPr>
      <w:rPr>
        <w:rFonts w:ascii="Courier New" w:hAnsi="Courier New" w:hint="default"/>
      </w:rPr>
    </w:lvl>
    <w:lvl w:ilvl="2" w:tplc="FBA20804">
      <w:start w:val="1"/>
      <w:numFmt w:val="bullet"/>
      <w:lvlText w:val=""/>
      <w:lvlJc w:val="left"/>
      <w:pPr>
        <w:ind w:left="2160" w:hanging="360"/>
      </w:pPr>
      <w:rPr>
        <w:rFonts w:ascii="Wingdings" w:hAnsi="Wingdings" w:hint="default"/>
      </w:rPr>
    </w:lvl>
    <w:lvl w:ilvl="3" w:tplc="C630D482">
      <w:start w:val="1"/>
      <w:numFmt w:val="bullet"/>
      <w:lvlText w:val=""/>
      <w:lvlJc w:val="left"/>
      <w:pPr>
        <w:ind w:left="2880" w:hanging="360"/>
      </w:pPr>
      <w:rPr>
        <w:rFonts w:ascii="Symbol" w:hAnsi="Symbol" w:hint="default"/>
      </w:rPr>
    </w:lvl>
    <w:lvl w:ilvl="4" w:tplc="FF88BC5C">
      <w:start w:val="1"/>
      <w:numFmt w:val="bullet"/>
      <w:lvlText w:val="o"/>
      <w:lvlJc w:val="left"/>
      <w:pPr>
        <w:ind w:left="3600" w:hanging="360"/>
      </w:pPr>
      <w:rPr>
        <w:rFonts w:ascii="Courier New" w:hAnsi="Courier New" w:hint="default"/>
      </w:rPr>
    </w:lvl>
    <w:lvl w:ilvl="5" w:tplc="9380F9AA">
      <w:start w:val="1"/>
      <w:numFmt w:val="bullet"/>
      <w:lvlText w:val=""/>
      <w:lvlJc w:val="left"/>
      <w:pPr>
        <w:ind w:left="4320" w:hanging="360"/>
      </w:pPr>
      <w:rPr>
        <w:rFonts w:ascii="Wingdings" w:hAnsi="Wingdings" w:hint="default"/>
      </w:rPr>
    </w:lvl>
    <w:lvl w:ilvl="6" w:tplc="96884C28">
      <w:start w:val="1"/>
      <w:numFmt w:val="bullet"/>
      <w:lvlText w:val=""/>
      <w:lvlJc w:val="left"/>
      <w:pPr>
        <w:ind w:left="5040" w:hanging="360"/>
      </w:pPr>
      <w:rPr>
        <w:rFonts w:ascii="Symbol" w:hAnsi="Symbol" w:hint="default"/>
      </w:rPr>
    </w:lvl>
    <w:lvl w:ilvl="7" w:tplc="EF761E28">
      <w:start w:val="1"/>
      <w:numFmt w:val="bullet"/>
      <w:lvlText w:val="o"/>
      <w:lvlJc w:val="left"/>
      <w:pPr>
        <w:ind w:left="5760" w:hanging="360"/>
      </w:pPr>
      <w:rPr>
        <w:rFonts w:ascii="Courier New" w:hAnsi="Courier New" w:hint="default"/>
      </w:rPr>
    </w:lvl>
    <w:lvl w:ilvl="8" w:tplc="6090D266">
      <w:start w:val="1"/>
      <w:numFmt w:val="bullet"/>
      <w:lvlText w:val=""/>
      <w:lvlJc w:val="left"/>
      <w:pPr>
        <w:ind w:left="6480" w:hanging="360"/>
      </w:pPr>
      <w:rPr>
        <w:rFonts w:ascii="Wingdings" w:hAnsi="Wingdings" w:hint="default"/>
      </w:rPr>
    </w:lvl>
  </w:abstractNum>
  <w:abstractNum w:abstractNumId="11" w15:restartNumberingAfterBreak="0">
    <w:nsid w:val="34533803"/>
    <w:multiLevelType w:val="hybridMultilevel"/>
    <w:tmpl w:val="88B2A414"/>
    <w:lvl w:ilvl="0" w:tplc="1C16BB68">
      <w:start w:val="1"/>
      <w:numFmt w:val="bullet"/>
      <w:lvlText w:val=""/>
      <w:lvlJc w:val="left"/>
      <w:pPr>
        <w:ind w:left="720" w:hanging="360"/>
      </w:pPr>
      <w:rPr>
        <w:rFonts w:ascii="Symbol" w:hAnsi="Symbol" w:hint="default"/>
      </w:rPr>
    </w:lvl>
    <w:lvl w:ilvl="1" w:tplc="0F44F612">
      <w:start w:val="1"/>
      <w:numFmt w:val="bullet"/>
      <w:lvlText w:val="o"/>
      <w:lvlJc w:val="left"/>
      <w:pPr>
        <w:ind w:left="1440" w:hanging="360"/>
      </w:pPr>
      <w:rPr>
        <w:rFonts w:ascii="Courier New" w:hAnsi="Courier New" w:hint="default"/>
      </w:rPr>
    </w:lvl>
    <w:lvl w:ilvl="2" w:tplc="D698192E">
      <w:start w:val="1"/>
      <w:numFmt w:val="bullet"/>
      <w:lvlText w:val=""/>
      <w:lvlJc w:val="left"/>
      <w:pPr>
        <w:ind w:left="2160" w:hanging="360"/>
      </w:pPr>
      <w:rPr>
        <w:rFonts w:ascii="Wingdings" w:hAnsi="Wingdings" w:hint="default"/>
      </w:rPr>
    </w:lvl>
    <w:lvl w:ilvl="3" w:tplc="515CA61C">
      <w:start w:val="1"/>
      <w:numFmt w:val="bullet"/>
      <w:lvlText w:val=""/>
      <w:lvlJc w:val="left"/>
      <w:pPr>
        <w:ind w:left="2880" w:hanging="360"/>
      </w:pPr>
      <w:rPr>
        <w:rFonts w:ascii="Symbol" w:hAnsi="Symbol" w:hint="default"/>
      </w:rPr>
    </w:lvl>
    <w:lvl w:ilvl="4" w:tplc="212C1976">
      <w:start w:val="1"/>
      <w:numFmt w:val="bullet"/>
      <w:lvlText w:val="o"/>
      <w:lvlJc w:val="left"/>
      <w:pPr>
        <w:ind w:left="3600" w:hanging="360"/>
      </w:pPr>
      <w:rPr>
        <w:rFonts w:ascii="Courier New" w:hAnsi="Courier New" w:hint="default"/>
      </w:rPr>
    </w:lvl>
    <w:lvl w:ilvl="5" w:tplc="116E1A86">
      <w:start w:val="1"/>
      <w:numFmt w:val="bullet"/>
      <w:lvlText w:val=""/>
      <w:lvlJc w:val="left"/>
      <w:pPr>
        <w:ind w:left="4320" w:hanging="360"/>
      </w:pPr>
      <w:rPr>
        <w:rFonts w:ascii="Wingdings" w:hAnsi="Wingdings" w:hint="default"/>
      </w:rPr>
    </w:lvl>
    <w:lvl w:ilvl="6" w:tplc="C55036E4">
      <w:start w:val="1"/>
      <w:numFmt w:val="bullet"/>
      <w:lvlText w:val=""/>
      <w:lvlJc w:val="left"/>
      <w:pPr>
        <w:ind w:left="5040" w:hanging="360"/>
      </w:pPr>
      <w:rPr>
        <w:rFonts w:ascii="Symbol" w:hAnsi="Symbol" w:hint="default"/>
      </w:rPr>
    </w:lvl>
    <w:lvl w:ilvl="7" w:tplc="4B44F4C4">
      <w:start w:val="1"/>
      <w:numFmt w:val="bullet"/>
      <w:lvlText w:val="o"/>
      <w:lvlJc w:val="left"/>
      <w:pPr>
        <w:ind w:left="5760" w:hanging="360"/>
      </w:pPr>
      <w:rPr>
        <w:rFonts w:ascii="Courier New" w:hAnsi="Courier New" w:hint="default"/>
      </w:rPr>
    </w:lvl>
    <w:lvl w:ilvl="8" w:tplc="B6D47B44">
      <w:start w:val="1"/>
      <w:numFmt w:val="bullet"/>
      <w:lvlText w:val=""/>
      <w:lvlJc w:val="left"/>
      <w:pPr>
        <w:ind w:left="6480" w:hanging="360"/>
      </w:pPr>
      <w:rPr>
        <w:rFonts w:ascii="Wingdings" w:hAnsi="Wingdings" w:hint="default"/>
      </w:rPr>
    </w:lvl>
  </w:abstractNum>
  <w:abstractNum w:abstractNumId="12" w15:restartNumberingAfterBreak="0">
    <w:nsid w:val="362147E2"/>
    <w:multiLevelType w:val="hybridMultilevel"/>
    <w:tmpl w:val="AB1E297E"/>
    <w:lvl w:ilvl="0" w:tplc="4FC81F98">
      <w:start w:val="1"/>
      <w:numFmt w:val="bullet"/>
      <w:lvlText w:val=""/>
      <w:lvlJc w:val="left"/>
      <w:pPr>
        <w:ind w:left="720" w:hanging="360"/>
      </w:pPr>
      <w:rPr>
        <w:rFonts w:ascii="Symbol" w:hAnsi="Symbol" w:hint="default"/>
      </w:rPr>
    </w:lvl>
    <w:lvl w:ilvl="1" w:tplc="76C00104">
      <w:start w:val="1"/>
      <w:numFmt w:val="bullet"/>
      <w:lvlText w:val="o"/>
      <w:lvlJc w:val="left"/>
      <w:pPr>
        <w:ind w:left="1440" w:hanging="360"/>
      </w:pPr>
      <w:rPr>
        <w:rFonts w:ascii="Courier New" w:hAnsi="Courier New" w:hint="default"/>
      </w:rPr>
    </w:lvl>
    <w:lvl w:ilvl="2" w:tplc="3D9E5492">
      <w:start w:val="1"/>
      <w:numFmt w:val="bullet"/>
      <w:lvlText w:val=""/>
      <w:lvlJc w:val="left"/>
      <w:pPr>
        <w:ind w:left="2160" w:hanging="360"/>
      </w:pPr>
      <w:rPr>
        <w:rFonts w:ascii="Wingdings" w:hAnsi="Wingdings" w:hint="default"/>
      </w:rPr>
    </w:lvl>
    <w:lvl w:ilvl="3" w:tplc="CE5E749C">
      <w:start w:val="1"/>
      <w:numFmt w:val="bullet"/>
      <w:lvlText w:val=""/>
      <w:lvlJc w:val="left"/>
      <w:pPr>
        <w:ind w:left="2880" w:hanging="360"/>
      </w:pPr>
      <w:rPr>
        <w:rFonts w:ascii="Symbol" w:hAnsi="Symbol" w:hint="default"/>
      </w:rPr>
    </w:lvl>
    <w:lvl w:ilvl="4" w:tplc="F21A8146">
      <w:start w:val="1"/>
      <w:numFmt w:val="bullet"/>
      <w:lvlText w:val="o"/>
      <w:lvlJc w:val="left"/>
      <w:pPr>
        <w:ind w:left="3600" w:hanging="360"/>
      </w:pPr>
      <w:rPr>
        <w:rFonts w:ascii="Courier New" w:hAnsi="Courier New" w:hint="default"/>
      </w:rPr>
    </w:lvl>
    <w:lvl w:ilvl="5" w:tplc="00343B8A">
      <w:start w:val="1"/>
      <w:numFmt w:val="bullet"/>
      <w:lvlText w:val=""/>
      <w:lvlJc w:val="left"/>
      <w:pPr>
        <w:ind w:left="4320" w:hanging="360"/>
      </w:pPr>
      <w:rPr>
        <w:rFonts w:ascii="Wingdings" w:hAnsi="Wingdings" w:hint="default"/>
      </w:rPr>
    </w:lvl>
    <w:lvl w:ilvl="6" w:tplc="8688A37A">
      <w:start w:val="1"/>
      <w:numFmt w:val="bullet"/>
      <w:lvlText w:val=""/>
      <w:lvlJc w:val="left"/>
      <w:pPr>
        <w:ind w:left="5040" w:hanging="360"/>
      </w:pPr>
      <w:rPr>
        <w:rFonts w:ascii="Symbol" w:hAnsi="Symbol" w:hint="default"/>
      </w:rPr>
    </w:lvl>
    <w:lvl w:ilvl="7" w:tplc="0F2C6364">
      <w:start w:val="1"/>
      <w:numFmt w:val="bullet"/>
      <w:lvlText w:val="o"/>
      <w:lvlJc w:val="left"/>
      <w:pPr>
        <w:ind w:left="5760" w:hanging="360"/>
      </w:pPr>
      <w:rPr>
        <w:rFonts w:ascii="Courier New" w:hAnsi="Courier New" w:hint="default"/>
      </w:rPr>
    </w:lvl>
    <w:lvl w:ilvl="8" w:tplc="6B2AB9A0">
      <w:start w:val="1"/>
      <w:numFmt w:val="bullet"/>
      <w:lvlText w:val=""/>
      <w:lvlJc w:val="left"/>
      <w:pPr>
        <w:ind w:left="6480" w:hanging="360"/>
      </w:pPr>
      <w:rPr>
        <w:rFonts w:ascii="Wingdings" w:hAnsi="Wingdings" w:hint="default"/>
      </w:rPr>
    </w:lvl>
  </w:abstractNum>
  <w:abstractNum w:abstractNumId="13" w15:restartNumberingAfterBreak="0">
    <w:nsid w:val="3CE2B71E"/>
    <w:multiLevelType w:val="hybridMultilevel"/>
    <w:tmpl w:val="C70457BC"/>
    <w:lvl w:ilvl="0" w:tplc="2FC61858">
      <w:start w:val="1"/>
      <w:numFmt w:val="decimal"/>
      <w:lvlText w:val="%1."/>
      <w:lvlJc w:val="left"/>
      <w:pPr>
        <w:ind w:left="720" w:hanging="360"/>
      </w:pPr>
    </w:lvl>
    <w:lvl w:ilvl="1" w:tplc="4290DAE4">
      <w:start w:val="1"/>
      <w:numFmt w:val="lowerLetter"/>
      <w:lvlText w:val="%2."/>
      <w:lvlJc w:val="left"/>
      <w:pPr>
        <w:ind w:left="1440" w:hanging="360"/>
      </w:pPr>
    </w:lvl>
    <w:lvl w:ilvl="2" w:tplc="0E4AA7F8">
      <w:start w:val="1"/>
      <w:numFmt w:val="lowerRoman"/>
      <w:lvlText w:val="%3."/>
      <w:lvlJc w:val="right"/>
      <w:pPr>
        <w:ind w:left="2160" w:hanging="180"/>
      </w:pPr>
    </w:lvl>
    <w:lvl w:ilvl="3" w:tplc="559A701E">
      <w:start w:val="1"/>
      <w:numFmt w:val="decimal"/>
      <w:lvlText w:val="%4."/>
      <w:lvlJc w:val="left"/>
      <w:pPr>
        <w:ind w:left="2880" w:hanging="360"/>
      </w:pPr>
    </w:lvl>
    <w:lvl w:ilvl="4" w:tplc="A2BA3886">
      <w:start w:val="1"/>
      <w:numFmt w:val="lowerLetter"/>
      <w:lvlText w:val="%5."/>
      <w:lvlJc w:val="left"/>
      <w:pPr>
        <w:ind w:left="3600" w:hanging="360"/>
      </w:pPr>
    </w:lvl>
    <w:lvl w:ilvl="5" w:tplc="DD14E962">
      <w:start w:val="1"/>
      <w:numFmt w:val="lowerRoman"/>
      <w:lvlText w:val="%6."/>
      <w:lvlJc w:val="right"/>
      <w:pPr>
        <w:ind w:left="4320" w:hanging="180"/>
      </w:pPr>
    </w:lvl>
    <w:lvl w:ilvl="6" w:tplc="FA32E01C">
      <w:start w:val="1"/>
      <w:numFmt w:val="decimal"/>
      <w:lvlText w:val="%7."/>
      <w:lvlJc w:val="left"/>
      <w:pPr>
        <w:ind w:left="5040" w:hanging="360"/>
      </w:pPr>
    </w:lvl>
    <w:lvl w:ilvl="7" w:tplc="217CE79C">
      <w:start w:val="1"/>
      <w:numFmt w:val="lowerLetter"/>
      <w:lvlText w:val="%8."/>
      <w:lvlJc w:val="left"/>
      <w:pPr>
        <w:ind w:left="5760" w:hanging="360"/>
      </w:pPr>
    </w:lvl>
    <w:lvl w:ilvl="8" w:tplc="CFA0B21C">
      <w:start w:val="1"/>
      <w:numFmt w:val="lowerRoman"/>
      <w:lvlText w:val="%9."/>
      <w:lvlJc w:val="right"/>
      <w:pPr>
        <w:ind w:left="6480" w:hanging="180"/>
      </w:pPr>
    </w:lvl>
  </w:abstractNum>
  <w:abstractNum w:abstractNumId="14" w15:restartNumberingAfterBreak="0">
    <w:nsid w:val="3F40204E"/>
    <w:multiLevelType w:val="hybridMultilevel"/>
    <w:tmpl w:val="335A8C3A"/>
    <w:lvl w:ilvl="0" w:tplc="301E3CD2">
      <w:start w:val="1"/>
      <w:numFmt w:val="bullet"/>
      <w:lvlText w:val=""/>
      <w:lvlJc w:val="left"/>
      <w:pPr>
        <w:ind w:left="720" w:hanging="360"/>
      </w:pPr>
      <w:rPr>
        <w:rFonts w:ascii="Symbol" w:hAnsi="Symbol" w:hint="default"/>
      </w:rPr>
    </w:lvl>
    <w:lvl w:ilvl="1" w:tplc="931C3886">
      <w:start w:val="1"/>
      <w:numFmt w:val="bullet"/>
      <w:lvlText w:val="o"/>
      <w:lvlJc w:val="left"/>
      <w:pPr>
        <w:ind w:left="1440" w:hanging="360"/>
      </w:pPr>
      <w:rPr>
        <w:rFonts w:ascii="Courier New" w:hAnsi="Courier New" w:hint="default"/>
      </w:rPr>
    </w:lvl>
    <w:lvl w:ilvl="2" w:tplc="FE8608DA">
      <w:start w:val="1"/>
      <w:numFmt w:val="bullet"/>
      <w:lvlText w:val=""/>
      <w:lvlJc w:val="left"/>
      <w:pPr>
        <w:ind w:left="2160" w:hanging="360"/>
      </w:pPr>
      <w:rPr>
        <w:rFonts w:ascii="Wingdings" w:hAnsi="Wingdings" w:hint="default"/>
      </w:rPr>
    </w:lvl>
    <w:lvl w:ilvl="3" w:tplc="E0362C52">
      <w:start w:val="1"/>
      <w:numFmt w:val="bullet"/>
      <w:lvlText w:val=""/>
      <w:lvlJc w:val="left"/>
      <w:pPr>
        <w:ind w:left="2880" w:hanging="360"/>
      </w:pPr>
      <w:rPr>
        <w:rFonts w:ascii="Symbol" w:hAnsi="Symbol" w:hint="default"/>
      </w:rPr>
    </w:lvl>
    <w:lvl w:ilvl="4" w:tplc="C2829666">
      <w:start w:val="1"/>
      <w:numFmt w:val="bullet"/>
      <w:lvlText w:val="o"/>
      <w:lvlJc w:val="left"/>
      <w:pPr>
        <w:ind w:left="3600" w:hanging="360"/>
      </w:pPr>
      <w:rPr>
        <w:rFonts w:ascii="Courier New" w:hAnsi="Courier New" w:hint="default"/>
      </w:rPr>
    </w:lvl>
    <w:lvl w:ilvl="5" w:tplc="44B2D8F2">
      <w:start w:val="1"/>
      <w:numFmt w:val="bullet"/>
      <w:lvlText w:val=""/>
      <w:lvlJc w:val="left"/>
      <w:pPr>
        <w:ind w:left="4320" w:hanging="360"/>
      </w:pPr>
      <w:rPr>
        <w:rFonts w:ascii="Wingdings" w:hAnsi="Wingdings" w:hint="default"/>
      </w:rPr>
    </w:lvl>
    <w:lvl w:ilvl="6" w:tplc="39BE8806">
      <w:start w:val="1"/>
      <w:numFmt w:val="bullet"/>
      <w:lvlText w:val=""/>
      <w:lvlJc w:val="left"/>
      <w:pPr>
        <w:ind w:left="5040" w:hanging="360"/>
      </w:pPr>
      <w:rPr>
        <w:rFonts w:ascii="Symbol" w:hAnsi="Symbol" w:hint="default"/>
      </w:rPr>
    </w:lvl>
    <w:lvl w:ilvl="7" w:tplc="CC961C36">
      <w:start w:val="1"/>
      <w:numFmt w:val="bullet"/>
      <w:lvlText w:val="o"/>
      <w:lvlJc w:val="left"/>
      <w:pPr>
        <w:ind w:left="5760" w:hanging="360"/>
      </w:pPr>
      <w:rPr>
        <w:rFonts w:ascii="Courier New" w:hAnsi="Courier New" w:hint="default"/>
      </w:rPr>
    </w:lvl>
    <w:lvl w:ilvl="8" w:tplc="9558DD3A">
      <w:start w:val="1"/>
      <w:numFmt w:val="bullet"/>
      <w:lvlText w:val=""/>
      <w:lvlJc w:val="left"/>
      <w:pPr>
        <w:ind w:left="6480" w:hanging="360"/>
      </w:pPr>
      <w:rPr>
        <w:rFonts w:ascii="Wingdings" w:hAnsi="Wingdings" w:hint="default"/>
      </w:rPr>
    </w:lvl>
  </w:abstractNum>
  <w:abstractNum w:abstractNumId="15" w15:restartNumberingAfterBreak="0">
    <w:nsid w:val="448715C1"/>
    <w:multiLevelType w:val="hybridMultilevel"/>
    <w:tmpl w:val="D9A8ABB0"/>
    <w:lvl w:ilvl="0" w:tplc="F8EAC9B2">
      <w:start w:val="1"/>
      <w:numFmt w:val="bullet"/>
      <w:lvlText w:val=""/>
      <w:lvlJc w:val="left"/>
      <w:pPr>
        <w:ind w:left="720" w:hanging="360"/>
      </w:pPr>
      <w:rPr>
        <w:rFonts w:ascii="Symbol" w:hAnsi="Symbol" w:hint="default"/>
      </w:rPr>
    </w:lvl>
    <w:lvl w:ilvl="1" w:tplc="6F6059F6">
      <w:start w:val="1"/>
      <w:numFmt w:val="bullet"/>
      <w:lvlText w:val="o"/>
      <w:lvlJc w:val="left"/>
      <w:pPr>
        <w:ind w:left="1440" w:hanging="360"/>
      </w:pPr>
      <w:rPr>
        <w:rFonts w:ascii="Courier New" w:hAnsi="Courier New" w:hint="default"/>
      </w:rPr>
    </w:lvl>
    <w:lvl w:ilvl="2" w:tplc="A6C2D1FE">
      <w:start w:val="1"/>
      <w:numFmt w:val="bullet"/>
      <w:lvlText w:val=""/>
      <w:lvlJc w:val="left"/>
      <w:pPr>
        <w:ind w:left="2160" w:hanging="360"/>
      </w:pPr>
      <w:rPr>
        <w:rFonts w:ascii="Wingdings" w:hAnsi="Wingdings" w:hint="default"/>
      </w:rPr>
    </w:lvl>
    <w:lvl w:ilvl="3" w:tplc="8CCAB9D4">
      <w:start w:val="1"/>
      <w:numFmt w:val="bullet"/>
      <w:lvlText w:val=""/>
      <w:lvlJc w:val="left"/>
      <w:pPr>
        <w:ind w:left="2880" w:hanging="360"/>
      </w:pPr>
      <w:rPr>
        <w:rFonts w:ascii="Symbol" w:hAnsi="Symbol" w:hint="default"/>
      </w:rPr>
    </w:lvl>
    <w:lvl w:ilvl="4" w:tplc="9A4CD9F8">
      <w:start w:val="1"/>
      <w:numFmt w:val="bullet"/>
      <w:lvlText w:val="o"/>
      <w:lvlJc w:val="left"/>
      <w:pPr>
        <w:ind w:left="3600" w:hanging="360"/>
      </w:pPr>
      <w:rPr>
        <w:rFonts w:ascii="Courier New" w:hAnsi="Courier New" w:hint="default"/>
      </w:rPr>
    </w:lvl>
    <w:lvl w:ilvl="5" w:tplc="AFF007C2">
      <w:start w:val="1"/>
      <w:numFmt w:val="bullet"/>
      <w:lvlText w:val=""/>
      <w:lvlJc w:val="left"/>
      <w:pPr>
        <w:ind w:left="4320" w:hanging="360"/>
      </w:pPr>
      <w:rPr>
        <w:rFonts w:ascii="Wingdings" w:hAnsi="Wingdings" w:hint="default"/>
      </w:rPr>
    </w:lvl>
    <w:lvl w:ilvl="6" w:tplc="F1B8CB48">
      <w:start w:val="1"/>
      <w:numFmt w:val="bullet"/>
      <w:lvlText w:val=""/>
      <w:lvlJc w:val="left"/>
      <w:pPr>
        <w:ind w:left="5040" w:hanging="360"/>
      </w:pPr>
      <w:rPr>
        <w:rFonts w:ascii="Symbol" w:hAnsi="Symbol" w:hint="default"/>
      </w:rPr>
    </w:lvl>
    <w:lvl w:ilvl="7" w:tplc="42506232">
      <w:start w:val="1"/>
      <w:numFmt w:val="bullet"/>
      <w:lvlText w:val="o"/>
      <w:lvlJc w:val="left"/>
      <w:pPr>
        <w:ind w:left="5760" w:hanging="360"/>
      </w:pPr>
      <w:rPr>
        <w:rFonts w:ascii="Courier New" w:hAnsi="Courier New" w:hint="default"/>
      </w:rPr>
    </w:lvl>
    <w:lvl w:ilvl="8" w:tplc="A2869AA0">
      <w:start w:val="1"/>
      <w:numFmt w:val="bullet"/>
      <w:lvlText w:val=""/>
      <w:lvlJc w:val="left"/>
      <w:pPr>
        <w:ind w:left="6480" w:hanging="360"/>
      </w:pPr>
      <w:rPr>
        <w:rFonts w:ascii="Wingdings" w:hAnsi="Wingdings" w:hint="default"/>
      </w:rPr>
    </w:lvl>
  </w:abstractNum>
  <w:abstractNum w:abstractNumId="16" w15:restartNumberingAfterBreak="0">
    <w:nsid w:val="44EE1269"/>
    <w:multiLevelType w:val="hybridMultilevel"/>
    <w:tmpl w:val="0A303756"/>
    <w:lvl w:ilvl="0" w:tplc="6682E8F0">
      <w:start w:val="1"/>
      <w:numFmt w:val="bullet"/>
      <w:lvlText w:val="·"/>
      <w:lvlJc w:val="left"/>
      <w:pPr>
        <w:ind w:left="720" w:hanging="360"/>
      </w:pPr>
      <w:rPr>
        <w:rFonts w:ascii="Symbol" w:hAnsi="Symbol" w:hint="default"/>
      </w:rPr>
    </w:lvl>
    <w:lvl w:ilvl="1" w:tplc="DAAA5474">
      <w:start w:val="1"/>
      <w:numFmt w:val="bullet"/>
      <w:lvlText w:val="o"/>
      <w:lvlJc w:val="left"/>
      <w:pPr>
        <w:ind w:left="1440" w:hanging="360"/>
      </w:pPr>
      <w:rPr>
        <w:rFonts w:ascii="Courier New" w:hAnsi="Courier New" w:hint="default"/>
      </w:rPr>
    </w:lvl>
    <w:lvl w:ilvl="2" w:tplc="5282C782">
      <w:start w:val="1"/>
      <w:numFmt w:val="bullet"/>
      <w:lvlText w:val=""/>
      <w:lvlJc w:val="left"/>
      <w:pPr>
        <w:ind w:left="2160" w:hanging="360"/>
      </w:pPr>
      <w:rPr>
        <w:rFonts w:ascii="Wingdings" w:hAnsi="Wingdings" w:hint="default"/>
      </w:rPr>
    </w:lvl>
    <w:lvl w:ilvl="3" w:tplc="5372C6BA">
      <w:start w:val="1"/>
      <w:numFmt w:val="bullet"/>
      <w:lvlText w:val=""/>
      <w:lvlJc w:val="left"/>
      <w:pPr>
        <w:ind w:left="2880" w:hanging="360"/>
      </w:pPr>
      <w:rPr>
        <w:rFonts w:ascii="Symbol" w:hAnsi="Symbol" w:hint="default"/>
      </w:rPr>
    </w:lvl>
    <w:lvl w:ilvl="4" w:tplc="484E5694">
      <w:start w:val="1"/>
      <w:numFmt w:val="bullet"/>
      <w:lvlText w:val="o"/>
      <w:lvlJc w:val="left"/>
      <w:pPr>
        <w:ind w:left="3600" w:hanging="360"/>
      </w:pPr>
      <w:rPr>
        <w:rFonts w:ascii="Courier New" w:hAnsi="Courier New" w:hint="default"/>
      </w:rPr>
    </w:lvl>
    <w:lvl w:ilvl="5" w:tplc="D1842A5C">
      <w:start w:val="1"/>
      <w:numFmt w:val="bullet"/>
      <w:lvlText w:val=""/>
      <w:lvlJc w:val="left"/>
      <w:pPr>
        <w:ind w:left="4320" w:hanging="360"/>
      </w:pPr>
      <w:rPr>
        <w:rFonts w:ascii="Wingdings" w:hAnsi="Wingdings" w:hint="default"/>
      </w:rPr>
    </w:lvl>
    <w:lvl w:ilvl="6" w:tplc="6F0A4044">
      <w:start w:val="1"/>
      <w:numFmt w:val="bullet"/>
      <w:lvlText w:val=""/>
      <w:lvlJc w:val="left"/>
      <w:pPr>
        <w:ind w:left="5040" w:hanging="360"/>
      </w:pPr>
      <w:rPr>
        <w:rFonts w:ascii="Symbol" w:hAnsi="Symbol" w:hint="default"/>
      </w:rPr>
    </w:lvl>
    <w:lvl w:ilvl="7" w:tplc="DDA48FB0">
      <w:start w:val="1"/>
      <w:numFmt w:val="bullet"/>
      <w:lvlText w:val="o"/>
      <w:lvlJc w:val="left"/>
      <w:pPr>
        <w:ind w:left="5760" w:hanging="360"/>
      </w:pPr>
      <w:rPr>
        <w:rFonts w:ascii="Courier New" w:hAnsi="Courier New" w:hint="default"/>
      </w:rPr>
    </w:lvl>
    <w:lvl w:ilvl="8" w:tplc="C59C7282">
      <w:start w:val="1"/>
      <w:numFmt w:val="bullet"/>
      <w:lvlText w:val=""/>
      <w:lvlJc w:val="left"/>
      <w:pPr>
        <w:ind w:left="6480" w:hanging="360"/>
      </w:pPr>
      <w:rPr>
        <w:rFonts w:ascii="Wingdings" w:hAnsi="Wingdings" w:hint="default"/>
      </w:rPr>
    </w:lvl>
  </w:abstractNum>
  <w:abstractNum w:abstractNumId="17" w15:restartNumberingAfterBreak="0">
    <w:nsid w:val="484A7B63"/>
    <w:multiLevelType w:val="hybridMultilevel"/>
    <w:tmpl w:val="6E960462"/>
    <w:lvl w:ilvl="0" w:tplc="97261210">
      <w:start w:val="1"/>
      <w:numFmt w:val="decimal"/>
      <w:lvlText w:val="%1."/>
      <w:lvlJc w:val="left"/>
      <w:pPr>
        <w:ind w:left="720" w:hanging="360"/>
      </w:pPr>
    </w:lvl>
    <w:lvl w:ilvl="1" w:tplc="42FE5E38">
      <w:start w:val="1"/>
      <w:numFmt w:val="lowerLetter"/>
      <w:lvlText w:val="%2."/>
      <w:lvlJc w:val="left"/>
      <w:pPr>
        <w:ind w:left="1440" w:hanging="360"/>
      </w:pPr>
    </w:lvl>
    <w:lvl w:ilvl="2" w:tplc="F3383B16">
      <w:start w:val="1"/>
      <w:numFmt w:val="lowerRoman"/>
      <w:lvlText w:val="%3."/>
      <w:lvlJc w:val="right"/>
      <w:pPr>
        <w:ind w:left="2160" w:hanging="180"/>
      </w:pPr>
    </w:lvl>
    <w:lvl w:ilvl="3" w:tplc="3C1A1600">
      <w:start w:val="1"/>
      <w:numFmt w:val="decimal"/>
      <w:lvlText w:val="%4."/>
      <w:lvlJc w:val="left"/>
      <w:pPr>
        <w:ind w:left="2880" w:hanging="360"/>
      </w:pPr>
    </w:lvl>
    <w:lvl w:ilvl="4" w:tplc="5D48061E">
      <w:start w:val="1"/>
      <w:numFmt w:val="lowerLetter"/>
      <w:lvlText w:val="%5."/>
      <w:lvlJc w:val="left"/>
      <w:pPr>
        <w:ind w:left="3600" w:hanging="360"/>
      </w:pPr>
    </w:lvl>
    <w:lvl w:ilvl="5" w:tplc="0B147440">
      <w:start w:val="1"/>
      <w:numFmt w:val="lowerRoman"/>
      <w:lvlText w:val="%6."/>
      <w:lvlJc w:val="right"/>
      <w:pPr>
        <w:ind w:left="4320" w:hanging="180"/>
      </w:pPr>
    </w:lvl>
    <w:lvl w:ilvl="6" w:tplc="1D10554C">
      <w:start w:val="1"/>
      <w:numFmt w:val="decimal"/>
      <w:lvlText w:val="%7."/>
      <w:lvlJc w:val="left"/>
      <w:pPr>
        <w:ind w:left="5040" w:hanging="360"/>
      </w:pPr>
    </w:lvl>
    <w:lvl w:ilvl="7" w:tplc="9544BBB2">
      <w:start w:val="1"/>
      <w:numFmt w:val="lowerLetter"/>
      <w:lvlText w:val="%8."/>
      <w:lvlJc w:val="left"/>
      <w:pPr>
        <w:ind w:left="5760" w:hanging="360"/>
      </w:pPr>
    </w:lvl>
    <w:lvl w:ilvl="8" w:tplc="2AF0BF86">
      <w:start w:val="1"/>
      <w:numFmt w:val="lowerRoman"/>
      <w:lvlText w:val="%9."/>
      <w:lvlJc w:val="right"/>
      <w:pPr>
        <w:ind w:left="6480" w:hanging="180"/>
      </w:pPr>
    </w:lvl>
  </w:abstractNum>
  <w:abstractNum w:abstractNumId="18" w15:restartNumberingAfterBreak="0">
    <w:nsid w:val="4CE87D1A"/>
    <w:multiLevelType w:val="hybridMultilevel"/>
    <w:tmpl w:val="2BBAE7BA"/>
    <w:lvl w:ilvl="0" w:tplc="664AB6D8">
      <w:start w:val="1"/>
      <w:numFmt w:val="bullet"/>
      <w:lvlText w:val=""/>
      <w:lvlJc w:val="left"/>
      <w:pPr>
        <w:ind w:left="720" w:hanging="360"/>
      </w:pPr>
      <w:rPr>
        <w:rFonts w:ascii="Symbol" w:hAnsi="Symbol" w:hint="default"/>
      </w:rPr>
    </w:lvl>
    <w:lvl w:ilvl="1" w:tplc="1DFE17C0">
      <w:start w:val="1"/>
      <w:numFmt w:val="bullet"/>
      <w:lvlText w:val="o"/>
      <w:lvlJc w:val="left"/>
      <w:pPr>
        <w:ind w:left="1440" w:hanging="360"/>
      </w:pPr>
      <w:rPr>
        <w:rFonts w:ascii="Courier New" w:hAnsi="Courier New" w:hint="default"/>
      </w:rPr>
    </w:lvl>
    <w:lvl w:ilvl="2" w:tplc="6436C39A">
      <w:start w:val="1"/>
      <w:numFmt w:val="bullet"/>
      <w:lvlText w:val=""/>
      <w:lvlJc w:val="left"/>
      <w:pPr>
        <w:ind w:left="2160" w:hanging="360"/>
      </w:pPr>
      <w:rPr>
        <w:rFonts w:ascii="Wingdings" w:hAnsi="Wingdings" w:hint="default"/>
      </w:rPr>
    </w:lvl>
    <w:lvl w:ilvl="3" w:tplc="5C64F596">
      <w:start w:val="1"/>
      <w:numFmt w:val="bullet"/>
      <w:lvlText w:val=""/>
      <w:lvlJc w:val="left"/>
      <w:pPr>
        <w:ind w:left="2880" w:hanging="360"/>
      </w:pPr>
      <w:rPr>
        <w:rFonts w:ascii="Symbol" w:hAnsi="Symbol" w:hint="default"/>
      </w:rPr>
    </w:lvl>
    <w:lvl w:ilvl="4" w:tplc="074429F2">
      <w:start w:val="1"/>
      <w:numFmt w:val="bullet"/>
      <w:lvlText w:val="o"/>
      <w:lvlJc w:val="left"/>
      <w:pPr>
        <w:ind w:left="3600" w:hanging="360"/>
      </w:pPr>
      <w:rPr>
        <w:rFonts w:ascii="Courier New" w:hAnsi="Courier New" w:hint="default"/>
      </w:rPr>
    </w:lvl>
    <w:lvl w:ilvl="5" w:tplc="A8AE9A72">
      <w:start w:val="1"/>
      <w:numFmt w:val="bullet"/>
      <w:lvlText w:val=""/>
      <w:lvlJc w:val="left"/>
      <w:pPr>
        <w:ind w:left="4320" w:hanging="360"/>
      </w:pPr>
      <w:rPr>
        <w:rFonts w:ascii="Wingdings" w:hAnsi="Wingdings" w:hint="default"/>
      </w:rPr>
    </w:lvl>
    <w:lvl w:ilvl="6" w:tplc="98406782">
      <w:start w:val="1"/>
      <w:numFmt w:val="bullet"/>
      <w:lvlText w:val=""/>
      <w:lvlJc w:val="left"/>
      <w:pPr>
        <w:ind w:left="5040" w:hanging="360"/>
      </w:pPr>
      <w:rPr>
        <w:rFonts w:ascii="Symbol" w:hAnsi="Symbol" w:hint="default"/>
      </w:rPr>
    </w:lvl>
    <w:lvl w:ilvl="7" w:tplc="6E6C9D60">
      <w:start w:val="1"/>
      <w:numFmt w:val="bullet"/>
      <w:lvlText w:val="o"/>
      <w:lvlJc w:val="left"/>
      <w:pPr>
        <w:ind w:left="5760" w:hanging="360"/>
      </w:pPr>
      <w:rPr>
        <w:rFonts w:ascii="Courier New" w:hAnsi="Courier New" w:hint="default"/>
      </w:rPr>
    </w:lvl>
    <w:lvl w:ilvl="8" w:tplc="148C9742">
      <w:start w:val="1"/>
      <w:numFmt w:val="bullet"/>
      <w:lvlText w:val=""/>
      <w:lvlJc w:val="left"/>
      <w:pPr>
        <w:ind w:left="6480" w:hanging="360"/>
      </w:pPr>
      <w:rPr>
        <w:rFonts w:ascii="Wingdings" w:hAnsi="Wingdings" w:hint="default"/>
      </w:rPr>
    </w:lvl>
  </w:abstractNum>
  <w:abstractNum w:abstractNumId="19" w15:restartNumberingAfterBreak="0">
    <w:nsid w:val="50C7E291"/>
    <w:multiLevelType w:val="hybridMultilevel"/>
    <w:tmpl w:val="D78A71FC"/>
    <w:lvl w:ilvl="0" w:tplc="2A5EBF60">
      <w:start w:val="1"/>
      <w:numFmt w:val="bullet"/>
      <w:lvlText w:val=""/>
      <w:lvlJc w:val="left"/>
      <w:pPr>
        <w:ind w:left="720" w:hanging="360"/>
      </w:pPr>
      <w:rPr>
        <w:rFonts w:ascii="Symbol" w:hAnsi="Symbol" w:hint="default"/>
      </w:rPr>
    </w:lvl>
    <w:lvl w:ilvl="1" w:tplc="493C144A">
      <w:start w:val="1"/>
      <w:numFmt w:val="bullet"/>
      <w:lvlText w:val="o"/>
      <w:lvlJc w:val="left"/>
      <w:pPr>
        <w:ind w:left="1440" w:hanging="360"/>
      </w:pPr>
      <w:rPr>
        <w:rFonts w:ascii="Courier New" w:hAnsi="Courier New" w:hint="default"/>
      </w:rPr>
    </w:lvl>
    <w:lvl w:ilvl="2" w:tplc="C5DC00A0">
      <w:start w:val="1"/>
      <w:numFmt w:val="bullet"/>
      <w:lvlText w:val=""/>
      <w:lvlJc w:val="left"/>
      <w:pPr>
        <w:ind w:left="2160" w:hanging="360"/>
      </w:pPr>
      <w:rPr>
        <w:rFonts w:ascii="Wingdings" w:hAnsi="Wingdings" w:hint="default"/>
      </w:rPr>
    </w:lvl>
    <w:lvl w:ilvl="3" w:tplc="717E6514">
      <w:start w:val="1"/>
      <w:numFmt w:val="bullet"/>
      <w:lvlText w:val=""/>
      <w:lvlJc w:val="left"/>
      <w:pPr>
        <w:ind w:left="2880" w:hanging="360"/>
      </w:pPr>
      <w:rPr>
        <w:rFonts w:ascii="Symbol" w:hAnsi="Symbol" w:hint="default"/>
      </w:rPr>
    </w:lvl>
    <w:lvl w:ilvl="4" w:tplc="42B4753C">
      <w:start w:val="1"/>
      <w:numFmt w:val="bullet"/>
      <w:lvlText w:val="o"/>
      <w:lvlJc w:val="left"/>
      <w:pPr>
        <w:ind w:left="3600" w:hanging="360"/>
      </w:pPr>
      <w:rPr>
        <w:rFonts w:ascii="Courier New" w:hAnsi="Courier New" w:hint="default"/>
      </w:rPr>
    </w:lvl>
    <w:lvl w:ilvl="5" w:tplc="0AD85F38">
      <w:start w:val="1"/>
      <w:numFmt w:val="bullet"/>
      <w:lvlText w:val=""/>
      <w:lvlJc w:val="left"/>
      <w:pPr>
        <w:ind w:left="4320" w:hanging="360"/>
      </w:pPr>
      <w:rPr>
        <w:rFonts w:ascii="Wingdings" w:hAnsi="Wingdings" w:hint="default"/>
      </w:rPr>
    </w:lvl>
    <w:lvl w:ilvl="6" w:tplc="45A4FF7E">
      <w:start w:val="1"/>
      <w:numFmt w:val="bullet"/>
      <w:lvlText w:val=""/>
      <w:lvlJc w:val="left"/>
      <w:pPr>
        <w:ind w:left="5040" w:hanging="360"/>
      </w:pPr>
      <w:rPr>
        <w:rFonts w:ascii="Symbol" w:hAnsi="Symbol" w:hint="default"/>
      </w:rPr>
    </w:lvl>
    <w:lvl w:ilvl="7" w:tplc="441AF6BC">
      <w:start w:val="1"/>
      <w:numFmt w:val="bullet"/>
      <w:lvlText w:val="o"/>
      <w:lvlJc w:val="left"/>
      <w:pPr>
        <w:ind w:left="5760" w:hanging="360"/>
      </w:pPr>
      <w:rPr>
        <w:rFonts w:ascii="Courier New" w:hAnsi="Courier New" w:hint="default"/>
      </w:rPr>
    </w:lvl>
    <w:lvl w:ilvl="8" w:tplc="3CF86348">
      <w:start w:val="1"/>
      <w:numFmt w:val="bullet"/>
      <w:lvlText w:val=""/>
      <w:lvlJc w:val="left"/>
      <w:pPr>
        <w:ind w:left="6480" w:hanging="360"/>
      </w:pPr>
      <w:rPr>
        <w:rFonts w:ascii="Wingdings" w:hAnsi="Wingdings" w:hint="default"/>
      </w:rPr>
    </w:lvl>
  </w:abstractNum>
  <w:abstractNum w:abstractNumId="20" w15:restartNumberingAfterBreak="0">
    <w:nsid w:val="50CA7293"/>
    <w:multiLevelType w:val="hybridMultilevel"/>
    <w:tmpl w:val="A00A0A6C"/>
    <w:lvl w:ilvl="0" w:tplc="0E12063A">
      <w:start w:val="1"/>
      <w:numFmt w:val="bullet"/>
      <w:lvlText w:val="·"/>
      <w:lvlJc w:val="left"/>
      <w:pPr>
        <w:ind w:left="720" w:hanging="360"/>
      </w:pPr>
      <w:rPr>
        <w:rFonts w:ascii="Symbol" w:hAnsi="Symbol" w:hint="default"/>
      </w:rPr>
    </w:lvl>
    <w:lvl w:ilvl="1" w:tplc="6298B848">
      <w:start w:val="1"/>
      <w:numFmt w:val="bullet"/>
      <w:lvlText w:val="o"/>
      <w:lvlJc w:val="left"/>
      <w:pPr>
        <w:ind w:left="1440" w:hanging="360"/>
      </w:pPr>
      <w:rPr>
        <w:rFonts w:ascii="Courier New" w:hAnsi="Courier New" w:hint="default"/>
      </w:rPr>
    </w:lvl>
    <w:lvl w:ilvl="2" w:tplc="425640C6">
      <w:start w:val="1"/>
      <w:numFmt w:val="bullet"/>
      <w:lvlText w:val=""/>
      <w:lvlJc w:val="left"/>
      <w:pPr>
        <w:ind w:left="2160" w:hanging="360"/>
      </w:pPr>
      <w:rPr>
        <w:rFonts w:ascii="Wingdings" w:hAnsi="Wingdings" w:hint="default"/>
      </w:rPr>
    </w:lvl>
    <w:lvl w:ilvl="3" w:tplc="4A6A541A">
      <w:start w:val="1"/>
      <w:numFmt w:val="bullet"/>
      <w:lvlText w:val=""/>
      <w:lvlJc w:val="left"/>
      <w:pPr>
        <w:ind w:left="2880" w:hanging="360"/>
      </w:pPr>
      <w:rPr>
        <w:rFonts w:ascii="Symbol" w:hAnsi="Symbol" w:hint="default"/>
      </w:rPr>
    </w:lvl>
    <w:lvl w:ilvl="4" w:tplc="FA0E7B5C">
      <w:start w:val="1"/>
      <w:numFmt w:val="bullet"/>
      <w:lvlText w:val="o"/>
      <w:lvlJc w:val="left"/>
      <w:pPr>
        <w:ind w:left="3600" w:hanging="360"/>
      </w:pPr>
      <w:rPr>
        <w:rFonts w:ascii="Courier New" w:hAnsi="Courier New" w:hint="default"/>
      </w:rPr>
    </w:lvl>
    <w:lvl w:ilvl="5" w:tplc="F5C2A57A">
      <w:start w:val="1"/>
      <w:numFmt w:val="bullet"/>
      <w:lvlText w:val=""/>
      <w:lvlJc w:val="left"/>
      <w:pPr>
        <w:ind w:left="4320" w:hanging="360"/>
      </w:pPr>
      <w:rPr>
        <w:rFonts w:ascii="Wingdings" w:hAnsi="Wingdings" w:hint="default"/>
      </w:rPr>
    </w:lvl>
    <w:lvl w:ilvl="6" w:tplc="DC5EA402">
      <w:start w:val="1"/>
      <w:numFmt w:val="bullet"/>
      <w:lvlText w:val=""/>
      <w:lvlJc w:val="left"/>
      <w:pPr>
        <w:ind w:left="5040" w:hanging="360"/>
      </w:pPr>
      <w:rPr>
        <w:rFonts w:ascii="Symbol" w:hAnsi="Symbol" w:hint="default"/>
      </w:rPr>
    </w:lvl>
    <w:lvl w:ilvl="7" w:tplc="71AAE668">
      <w:start w:val="1"/>
      <w:numFmt w:val="bullet"/>
      <w:lvlText w:val="o"/>
      <w:lvlJc w:val="left"/>
      <w:pPr>
        <w:ind w:left="5760" w:hanging="360"/>
      </w:pPr>
      <w:rPr>
        <w:rFonts w:ascii="Courier New" w:hAnsi="Courier New" w:hint="default"/>
      </w:rPr>
    </w:lvl>
    <w:lvl w:ilvl="8" w:tplc="A8F2D7A4">
      <w:start w:val="1"/>
      <w:numFmt w:val="bullet"/>
      <w:lvlText w:val=""/>
      <w:lvlJc w:val="left"/>
      <w:pPr>
        <w:ind w:left="6480" w:hanging="360"/>
      </w:pPr>
      <w:rPr>
        <w:rFonts w:ascii="Wingdings" w:hAnsi="Wingdings" w:hint="default"/>
      </w:rPr>
    </w:lvl>
  </w:abstractNum>
  <w:abstractNum w:abstractNumId="21" w15:restartNumberingAfterBreak="0">
    <w:nsid w:val="537EFAD3"/>
    <w:multiLevelType w:val="hybridMultilevel"/>
    <w:tmpl w:val="F3640F08"/>
    <w:lvl w:ilvl="0" w:tplc="F09AFBC0">
      <w:start w:val="1"/>
      <w:numFmt w:val="decimal"/>
      <w:lvlText w:val="%1."/>
      <w:lvlJc w:val="left"/>
      <w:pPr>
        <w:ind w:left="720" w:hanging="360"/>
      </w:pPr>
    </w:lvl>
    <w:lvl w:ilvl="1" w:tplc="9BBAC2A4">
      <w:start w:val="1"/>
      <w:numFmt w:val="lowerLetter"/>
      <w:lvlText w:val="%2."/>
      <w:lvlJc w:val="left"/>
      <w:pPr>
        <w:ind w:left="1440" w:hanging="360"/>
      </w:pPr>
    </w:lvl>
    <w:lvl w:ilvl="2" w:tplc="A8DA6160">
      <w:start w:val="1"/>
      <w:numFmt w:val="lowerRoman"/>
      <w:lvlText w:val="%3."/>
      <w:lvlJc w:val="right"/>
      <w:pPr>
        <w:ind w:left="2160" w:hanging="180"/>
      </w:pPr>
    </w:lvl>
    <w:lvl w:ilvl="3" w:tplc="F4726C82">
      <w:start w:val="1"/>
      <w:numFmt w:val="decimal"/>
      <w:lvlText w:val="%4."/>
      <w:lvlJc w:val="left"/>
      <w:pPr>
        <w:ind w:left="2880" w:hanging="360"/>
      </w:pPr>
    </w:lvl>
    <w:lvl w:ilvl="4" w:tplc="509E4E10">
      <w:start w:val="1"/>
      <w:numFmt w:val="lowerLetter"/>
      <w:lvlText w:val="%5."/>
      <w:lvlJc w:val="left"/>
      <w:pPr>
        <w:ind w:left="3600" w:hanging="360"/>
      </w:pPr>
    </w:lvl>
    <w:lvl w:ilvl="5" w:tplc="10B07DA8">
      <w:start w:val="1"/>
      <w:numFmt w:val="lowerRoman"/>
      <w:lvlText w:val="%6."/>
      <w:lvlJc w:val="right"/>
      <w:pPr>
        <w:ind w:left="4320" w:hanging="180"/>
      </w:pPr>
    </w:lvl>
    <w:lvl w:ilvl="6" w:tplc="FCEA5608">
      <w:start w:val="1"/>
      <w:numFmt w:val="decimal"/>
      <w:lvlText w:val="%7."/>
      <w:lvlJc w:val="left"/>
      <w:pPr>
        <w:ind w:left="5040" w:hanging="360"/>
      </w:pPr>
    </w:lvl>
    <w:lvl w:ilvl="7" w:tplc="D16CA340">
      <w:start w:val="1"/>
      <w:numFmt w:val="lowerLetter"/>
      <w:lvlText w:val="%8."/>
      <w:lvlJc w:val="left"/>
      <w:pPr>
        <w:ind w:left="5760" w:hanging="360"/>
      </w:pPr>
    </w:lvl>
    <w:lvl w:ilvl="8" w:tplc="46A2405C">
      <w:start w:val="1"/>
      <w:numFmt w:val="lowerRoman"/>
      <w:lvlText w:val="%9."/>
      <w:lvlJc w:val="right"/>
      <w:pPr>
        <w:ind w:left="6480" w:hanging="180"/>
      </w:pPr>
    </w:lvl>
  </w:abstractNum>
  <w:abstractNum w:abstractNumId="22" w15:restartNumberingAfterBreak="0">
    <w:nsid w:val="5B8F4E75"/>
    <w:multiLevelType w:val="multilevel"/>
    <w:tmpl w:val="5EB84C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9C4502"/>
    <w:multiLevelType w:val="hybridMultilevel"/>
    <w:tmpl w:val="22A8E8F2"/>
    <w:lvl w:ilvl="0" w:tplc="30A8EF4C">
      <w:start w:val="1"/>
      <w:numFmt w:val="bullet"/>
      <w:lvlText w:val=""/>
      <w:lvlJc w:val="left"/>
      <w:pPr>
        <w:ind w:left="720" w:hanging="360"/>
      </w:pPr>
      <w:rPr>
        <w:rFonts w:ascii="Symbol" w:hAnsi="Symbol" w:hint="default"/>
      </w:rPr>
    </w:lvl>
    <w:lvl w:ilvl="1" w:tplc="C786110C">
      <w:start w:val="1"/>
      <w:numFmt w:val="bullet"/>
      <w:lvlText w:val="o"/>
      <w:lvlJc w:val="left"/>
      <w:pPr>
        <w:ind w:left="1440" w:hanging="360"/>
      </w:pPr>
      <w:rPr>
        <w:rFonts w:ascii="Courier New" w:hAnsi="Courier New" w:hint="default"/>
      </w:rPr>
    </w:lvl>
    <w:lvl w:ilvl="2" w:tplc="68A4BD96">
      <w:start w:val="1"/>
      <w:numFmt w:val="bullet"/>
      <w:lvlText w:val=""/>
      <w:lvlJc w:val="left"/>
      <w:pPr>
        <w:ind w:left="2160" w:hanging="360"/>
      </w:pPr>
      <w:rPr>
        <w:rFonts w:ascii="Wingdings" w:hAnsi="Wingdings" w:hint="default"/>
      </w:rPr>
    </w:lvl>
    <w:lvl w:ilvl="3" w:tplc="DB445D88">
      <w:start w:val="1"/>
      <w:numFmt w:val="bullet"/>
      <w:lvlText w:val=""/>
      <w:lvlJc w:val="left"/>
      <w:pPr>
        <w:ind w:left="2880" w:hanging="360"/>
      </w:pPr>
      <w:rPr>
        <w:rFonts w:ascii="Symbol" w:hAnsi="Symbol" w:hint="default"/>
      </w:rPr>
    </w:lvl>
    <w:lvl w:ilvl="4" w:tplc="8D520A9C">
      <w:start w:val="1"/>
      <w:numFmt w:val="bullet"/>
      <w:lvlText w:val="o"/>
      <w:lvlJc w:val="left"/>
      <w:pPr>
        <w:ind w:left="3600" w:hanging="360"/>
      </w:pPr>
      <w:rPr>
        <w:rFonts w:ascii="Courier New" w:hAnsi="Courier New" w:hint="default"/>
      </w:rPr>
    </w:lvl>
    <w:lvl w:ilvl="5" w:tplc="5C7A1298">
      <w:start w:val="1"/>
      <w:numFmt w:val="bullet"/>
      <w:lvlText w:val=""/>
      <w:lvlJc w:val="left"/>
      <w:pPr>
        <w:ind w:left="4320" w:hanging="360"/>
      </w:pPr>
      <w:rPr>
        <w:rFonts w:ascii="Wingdings" w:hAnsi="Wingdings" w:hint="default"/>
      </w:rPr>
    </w:lvl>
    <w:lvl w:ilvl="6" w:tplc="B9FEB736">
      <w:start w:val="1"/>
      <w:numFmt w:val="bullet"/>
      <w:lvlText w:val=""/>
      <w:lvlJc w:val="left"/>
      <w:pPr>
        <w:ind w:left="5040" w:hanging="360"/>
      </w:pPr>
      <w:rPr>
        <w:rFonts w:ascii="Symbol" w:hAnsi="Symbol" w:hint="default"/>
      </w:rPr>
    </w:lvl>
    <w:lvl w:ilvl="7" w:tplc="1274567C">
      <w:start w:val="1"/>
      <w:numFmt w:val="bullet"/>
      <w:lvlText w:val="o"/>
      <w:lvlJc w:val="left"/>
      <w:pPr>
        <w:ind w:left="5760" w:hanging="360"/>
      </w:pPr>
      <w:rPr>
        <w:rFonts w:ascii="Courier New" w:hAnsi="Courier New" w:hint="default"/>
      </w:rPr>
    </w:lvl>
    <w:lvl w:ilvl="8" w:tplc="42366C0A">
      <w:start w:val="1"/>
      <w:numFmt w:val="bullet"/>
      <w:lvlText w:val=""/>
      <w:lvlJc w:val="left"/>
      <w:pPr>
        <w:ind w:left="6480" w:hanging="360"/>
      </w:pPr>
      <w:rPr>
        <w:rFonts w:ascii="Wingdings" w:hAnsi="Wingdings" w:hint="default"/>
      </w:rPr>
    </w:lvl>
  </w:abstractNum>
  <w:abstractNum w:abstractNumId="24" w15:restartNumberingAfterBreak="0">
    <w:nsid w:val="6257BEDD"/>
    <w:multiLevelType w:val="hybridMultilevel"/>
    <w:tmpl w:val="829619EA"/>
    <w:lvl w:ilvl="0" w:tplc="AB9CED10">
      <w:start w:val="1"/>
      <w:numFmt w:val="bullet"/>
      <w:lvlText w:val="·"/>
      <w:lvlJc w:val="left"/>
      <w:pPr>
        <w:ind w:left="720" w:hanging="360"/>
      </w:pPr>
      <w:rPr>
        <w:rFonts w:ascii="Symbol" w:hAnsi="Symbol" w:hint="default"/>
      </w:rPr>
    </w:lvl>
    <w:lvl w:ilvl="1" w:tplc="2930A318">
      <w:start w:val="1"/>
      <w:numFmt w:val="bullet"/>
      <w:lvlText w:val="o"/>
      <w:lvlJc w:val="left"/>
      <w:pPr>
        <w:ind w:left="1440" w:hanging="360"/>
      </w:pPr>
      <w:rPr>
        <w:rFonts w:ascii="Courier New" w:hAnsi="Courier New" w:hint="default"/>
      </w:rPr>
    </w:lvl>
    <w:lvl w:ilvl="2" w:tplc="69C87EE0">
      <w:start w:val="1"/>
      <w:numFmt w:val="bullet"/>
      <w:lvlText w:val=""/>
      <w:lvlJc w:val="left"/>
      <w:pPr>
        <w:ind w:left="2160" w:hanging="360"/>
      </w:pPr>
      <w:rPr>
        <w:rFonts w:ascii="Wingdings" w:hAnsi="Wingdings" w:hint="default"/>
      </w:rPr>
    </w:lvl>
    <w:lvl w:ilvl="3" w:tplc="BFF0D9E4">
      <w:start w:val="1"/>
      <w:numFmt w:val="bullet"/>
      <w:lvlText w:val=""/>
      <w:lvlJc w:val="left"/>
      <w:pPr>
        <w:ind w:left="2880" w:hanging="360"/>
      </w:pPr>
      <w:rPr>
        <w:rFonts w:ascii="Symbol" w:hAnsi="Symbol" w:hint="default"/>
      </w:rPr>
    </w:lvl>
    <w:lvl w:ilvl="4" w:tplc="B2D89AB2">
      <w:start w:val="1"/>
      <w:numFmt w:val="bullet"/>
      <w:lvlText w:val="o"/>
      <w:lvlJc w:val="left"/>
      <w:pPr>
        <w:ind w:left="3600" w:hanging="360"/>
      </w:pPr>
      <w:rPr>
        <w:rFonts w:ascii="Courier New" w:hAnsi="Courier New" w:hint="default"/>
      </w:rPr>
    </w:lvl>
    <w:lvl w:ilvl="5" w:tplc="32E28F6E">
      <w:start w:val="1"/>
      <w:numFmt w:val="bullet"/>
      <w:lvlText w:val=""/>
      <w:lvlJc w:val="left"/>
      <w:pPr>
        <w:ind w:left="4320" w:hanging="360"/>
      </w:pPr>
      <w:rPr>
        <w:rFonts w:ascii="Wingdings" w:hAnsi="Wingdings" w:hint="default"/>
      </w:rPr>
    </w:lvl>
    <w:lvl w:ilvl="6" w:tplc="E5E2A3AA">
      <w:start w:val="1"/>
      <w:numFmt w:val="bullet"/>
      <w:lvlText w:val=""/>
      <w:lvlJc w:val="left"/>
      <w:pPr>
        <w:ind w:left="5040" w:hanging="360"/>
      </w:pPr>
      <w:rPr>
        <w:rFonts w:ascii="Symbol" w:hAnsi="Symbol" w:hint="default"/>
      </w:rPr>
    </w:lvl>
    <w:lvl w:ilvl="7" w:tplc="22AEB71C">
      <w:start w:val="1"/>
      <w:numFmt w:val="bullet"/>
      <w:lvlText w:val="o"/>
      <w:lvlJc w:val="left"/>
      <w:pPr>
        <w:ind w:left="5760" w:hanging="360"/>
      </w:pPr>
      <w:rPr>
        <w:rFonts w:ascii="Courier New" w:hAnsi="Courier New" w:hint="default"/>
      </w:rPr>
    </w:lvl>
    <w:lvl w:ilvl="8" w:tplc="1A9C47BE">
      <w:start w:val="1"/>
      <w:numFmt w:val="bullet"/>
      <w:lvlText w:val=""/>
      <w:lvlJc w:val="left"/>
      <w:pPr>
        <w:ind w:left="6480" w:hanging="360"/>
      </w:pPr>
      <w:rPr>
        <w:rFonts w:ascii="Wingdings" w:hAnsi="Wingdings" w:hint="default"/>
      </w:rPr>
    </w:lvl>
  </w:abstractNum>
  <w:abstractNum w:abstractNumId="25" w15:restartNumberingAfterBreak="0">
    <w:nsid w:val="630BF831"/>
    <w:multiLevelType w:val="hybridMultilevel"/>
    <w:tmpl w:val="511E686E"/>
    <w:lvl w:ilvl="0" w:tplc="A380E514">
      <w:start w:val="1"/>
      <w:numFmt w:val="bullet"/>
      <w:lvlText w:val=""/>
      <w:lvlJc w:val="left"/>
      <w:pPr>
        <w:ind w:left="720" w:hanging="360"/>
      </w:pPr>
      <w:rPr>
        <w:rFonts w:ascii="Symbol" w:hAnsi="Symbol" w:hint="default"/>
      </w:rPr>
    </w:lvl>
    <w:lvl w:ilvl="1" w:tplc="DBCC9934">
      <w:start w:val="1"/>
      <w:numFmt w:val="bullet"/>
      <w:lvlText w:val="o"/>
      <w:lvlJc w:val="left"/>
      <w:pPr>
        <w:ind w:left="1440" w:hanging="360"/>
      </w:pPr>
      <w:rPr>
        <w:rFonts w:ascii="Courier New" w:hAnsi="Courier New" w:hint="default"/>
      </w:rPr>
    </w:lvl>
    <w:lvl w:ilvl="2" w:tplc="CB2614FC">
      <w:start w:val="1"/>
      <w:numFmt w:val="bullet"/>
      <w:lvlText w:val=""/>
      <w:lvlJc w:val="left"/>
      <w:pPr>
        <w:ind w:left="2160" w:hanging="360"/>
      </w:pPr>
      <w:rPr>
        <w:rFonts w:ascii="Wingdings" w:hAnsi="Wingdings" w:hint="default"/>
      </w:rPr>
    </w:lvl>
    <w:lvl w:ilvl="3" w:tplc="614649B4">
      <w:start w:val="1"/>
      <w:numFmt w:val="bullet"/>
      <w:lvlText w:val=""/>
      <w:lvlJc w:val="left"/>
      <w:pPr>
        <w:ind w:left="2880" w:hanging="360"/>
      </w:pPr>
      <w:rPr>
        <w:rFonts w:ascii="Symbol" w:hAnsi="Symbol" w:hint="default"/>
      </w:rPr>
    </w:lvl>
    <w:lvl w:ilvl="4" w:tplc="F342B2CC">
      <w:start w:val="1"/>
      <w:numFmt w:val="bullet"/>
      <w:lvlText w:val="o"/>
      <w:lvlJc w:val="left"/>
      <w:pPr>
        <w:ind w:left="3600" w:hanging="360"/>
      </w:pPr>
      <w:rPr>
        <w:rFonts w:ascii="Courier New" w:hAnsi="Courier New" w:hint="default"/>
      </w:rPr>
    </w:lvl>
    <w:lvl w:ilvl="5" w:tplc="EF1C8958">
      <w:start w:val="1"/>
      <w:numFmt w:val="bullet"/>
      <w:lvlText w:val=""/>
      <w:lvlJc w:val="left"/>
      <w:pPr>
        <w:ind w:left="4320" w:hanging="360"/>
      </w:pPr>
      <w:rPr>
        <w:rFonts w:ascii="Wingdings" w:hAnsi="Wingdings" w:hint="default"/>
      </w:rPr>
    </w:lvl>
    <w:lvl w:ilvl="6" w:tplc="942012BE">
      <w:start w:val="1"/>
      <w:numFmt w:val="bullet"/>
      <w:lvlText w:val=""/>
      <w:lvlJc w:val="left"/>
      <w:pPr>
        <w:ind w:left="5040" w:hanging="360"/>
      </w:pPr>
      <w:rPr>
        <w:rFonts w:ascii="Symbol" w:hAnsi="Symbol" w:hint="default"/>
      </w:rPr>
    </w:lvl>
    <w:lvl w:ilvl="7" w:tplc="7FCC4DE0">
      <w:start w:val="1"/>
      <w:numFmt w:val="bullet"/>
      <w:lvlText w:val="o"/>
      <w:lvlJc w:val="left"/>
      <w:pPr>
        <w:ind w:left="5760" w:hanging="360"/>
      </w:pPr>
      <w:rPr>
        <w:rFonts w:ascii="Courier New" w:hAnsi="Courier New" w:hint="default"/>
      </w:rPr>
    </w:lvl>
    <w:lvl w:ilvl="8" w:tplc="236A02CE">
      <w:start w:val="1"/>
      <w:numFmt w:val="bullet"/>
      <w:lvlText w:val=""/>
      <w:lvlJc w:val="left"/>
      <w:pPr>
        <w:ind w:left="6480" w:hanging="360"/>
      </w:pPr>
      <w:rPr>
        <w:rFonts w:ascii="Wingdings" w:hAnsi="Wingdings" w:hint="default"/>
      </w:rPr>
    </w:lvl>
  </w:abstractNum>
  <w:abstractNum w:abstractNumId="26" w15:restartNumberingAfterBreak="0">
    <w:nsid w:val="6C03AD1D"/>
    <w:multiLevelType w:val="hybridMultilevel"/>
    <w:tmpl w:val="35D816C6"/>
    <w:lvl w:ilvl="0" w:tplc="25CEAD28">
      <w:start w:val="1"/>
      <w:numFmt w:val="bullet"/>
      <w:lvlText w:val=""/>
      <w:lvlJc w:val="left"/>
      <w:pPr>
        <w:ind w:left="720" w:hanging="360"/>
      </w:pPr>
      <w:rPr>
        <w:rFonts w:ascii="Symbol" w:hAnsi="Symbol" w:hint="default"/>
      </w:rPr>
    </w:lvl>
    <w:lvl w:ilvl="1" w:tplc="89A277CC">
      <w:start w:val="1"/>
      <w:numFmt w:val="bullet"/>
      <w:lvlText w:val="o"/>
      <w:lvlJc w:val="left"/>
      <w:pPr>
        <w:ind w:left="1440" w:hanging="360"/>
      </w:pPr>
      <w:rPr>
        <w:rFonts w:ascii="Courier New" w:hAnsi="Courier New" w:hint="default"/>
      </w:rPr>
    </w:lvl>
    <w:lvl w:ilvl="2" w:tplc="488ED51C">
      <w:start w:val="1"/>
      <w:numFmt w:val="bullet"/>
      <w:lvlText w:val=""/>
      <w:lvlJc w:val="left"/>
      <w:pPr>
        <w:ind w:left="2160" w:hanging="360"/>
      </w:pPr>
      <w:rPr>
        <w:rFonts w:ascii="Wingdings" w:hAnsi="Wingdings" w:hint="default"/>
      </w:rPr>
    </w:lvl>
    <w:lvl w:ilvl="3" w:tplc="0B60A806">
      <w:start w:val="1"/>
      <w:numFmt w:val="bullet"/>
      <w:lvlText w:val=""/>
      <w:lvlJc w:val="left"/>
      <w:pPr>
        <w:ind w:left="2880" w:hanging="360"/>
      </w:pPr>
      <w:rPr>
        <w:rFonts w:ascii="Symbol" w:hAnsi="Symbol" w:hint="default"/>
      </w:rPr>
    </w:lvl>
    <w:lvl w:ilvl="4" w:tplc="9F702372">
      <w:start w:val="1"/>
      <w:numFmt w:val="bullet"/>
      <w:lvlText w:val="o"/>
      <w:lvlJc w:val="left"/>
      <w:pPr>
        <w:ind w:left="3600" w:hanging="360"/>
      </w:pPr>
      <w:rPr>
        <w:rFonts w:ascii="Courier New" w:hAnsi="Courier New" w:hint="default"/>
      </w:rPr>
    </w:lvl>
    <w:lvl w:ilvl="5" w:tplc="2EB09CCA">
      <w:start w:val="1"/>
      <w:numFmt w:val="bullet"/>
      <w:lvlText w:val=""/>
      <w:lvlJc w:val="left"/>
      <w:pPr>
        <w:ind w:left="4320" w:hanging="360"/>
      </w:pPr>
      <w:rPr>
        <w:rFonts w:ascii="Wingdings" w:hAnsi="Wingdings" w:hint="default"/>
      </w:rPr>
    </w:lvl>
    <w:lvl w:ilvl="6" w:tplc="9BFEF3AE">
      <w:start w:val="1"/>
      <w:numFmt w:val="bullet"/>
      <w:lvlText w:val=""/>
      <w:lvlJc w:val="left"/>
      <w:pPr>
        <w:ind w:left="5040" w:hanging="360"/>
      </w:pPr>
      <w:rPr>
        <w:rFonts w:ascii="Symbol" w:hAnsi="Symbol" w:hint="default"/>
      </w:rPr>
    </w:lvl>
    <w:lvl w:ilvl="7" w:tplc="DAF8F75E">
      <w:start w:val="1"/>
      <w:numFmt w:val="bullet"/>
      <w:lvlText w:val="o"/>
      <w:lvlJc w:val="left"/>
      <w:pPr>
        <w:ind w:left="5760" w:hanging="360"/>
      </w:pPr>
      <w:rPr>
        <w:rFonts w:ascii="Courier New" w:hAnsi="Courier New" w:hint="default"/>
      </w:rPr>
    </w:lvl>
    <w:lvl w:ilvl="8" w:tplc="8BA60820">
      <w:start w:val="1"/>
      <w:numFmt w:val="bullet"/>
      <w:lvlText w:val=""/>
      <w:lvlJc w:val="left"/>
      <w:pPr>
        <w:ind w:left="6480" w:hanging="360"/>
      </w:pPr>
      <w:rPr>
        <w:rFonts w:ascii="Wingdings" w:hAnsi="Wingdings" w:hint="default"/>
      </w:rPr>
    </w:lvl>
  </w:abstractNum>
  <w:abstractNum w:abstractNumId="27" w15:restartNumberingAfterBreak="0">
    <w:nsid w:val="73194295"/>
    <w:multiLevelType w:val="hybridMultilevel"/>
    <w:tmpl w:val="D6FE6002"/>
    <w:lvl w:ilvl="0" w:tplc="B68A814A">
      <w:start w:val="1"/>
      <w:numFmt w:val="bullet"/>
      <w:lvlText w:val=""/>
      <w:lvlJc w:val="left"/>
      <w:pPr>
        <w:ind w:left="720" w:hanging="360"/>
      </w:pPr>
      <w:rPr>
        <w:rFonts w:ascii="Symbol" w:hAnsi="Symbol" w:hint="default"/>
      </w:rPr>
    </w:lvl>
    <w:lvl w:ilvl="1" w:tplc="60D2E606">
      <w:start w:val="1"/>
      <w:numFmt w:val="bullet"/>
      <w:lvlText w:val="o"/>
      <w:lvlJc w:val="left"/>
      <w:pPr>
        <w:ind w:left="1440" w:hanging="360"/>
      </w:pPr>
      <w:rPr>
        <w:rFonts w:ascii="Courier New" w:hAnsi="Courier New" w:hint="default"/>
      </w:rPr>
    </w:lvl>
    <w:lvl w:ilvl="2" w:tplc="275A1256">
      <w:start w:val="1"/>
      <w:numFmt w:val="bullet"/>
      <w:lvlText w:val=""/>
      <w:lvlJc w:val="left"/>
      <w:pPr>
        <w:ind w:left="2160" w:hanging="360"/>
      </w:pPr>
      <w:rPr>
        <w:rFonts w:ascii="Wingdings" w:hAnsi="Wingdings" w:hint="default"/>
      </w:rPr>
    </w:lvl>
    <w:lvl w:ilvl="3" w:tplc="C79086EA">
      <w:start w:val="1"/>
      <w:numFmt w:val="bullet"/>
      <w:lvlText w:val=""/>
      <w:lvlJc w:val="left"/>
      <w:pPr>
        <w:ind w:left="2880" w:hanging="360"/>
      </w:pPr>
      <w:rPr>
        <w:rFonts w:ascii="Symbol" w:hAnsi="Symbol" w:hint="default"/>
      </w:rPr>
    </w:lvl>
    <w:lvl w:ilvl="4" w:tplc="3F8C34D2">
      <w:start w:val="1"/>
      <w:numFmt w:val="bullet"/>
      <w:lvlText w:val="o"/>
      <w:lvlJc w:val="left"/>
      <w:pPr>
        <w:ind w:left="3600" w:hanging="360"/>
      </w:pPr>
      <w:rPr>
        <w:rFonts w:ascii="Courier New" w:hAnsi="Courier New" w:hint="default"/>
      </w:rPr>
    </w:lvl>
    <w:lvl w:ilvl="5" w:tplc="DC7030A8">
      <w:start w:val="1"/>
      <w:numFmt w:val="bullet"/>
      <w:lvlText w:val=""/>
      <w:lvlJc w:val="left"/>
      <w:pPr>
        <w:ind w:left="4320" w:hanging="360"/>
      </w:pPr>
      <w:rPr>
        <w:rFonts w:ascii="Wingdings" w:hAnsi="Wingdings" w:hint="default"/>
      </w:rPr>
    </w:lvl>
    <w:lvl w:ilvl="6" w:tplc="2DDA4D30">
      <w:start w:val="1"/>
      <w:numFmt w:val="bullet"/>
      <w:lvlText w:val=""/>
      <w:lvlJc w:val="left"/>
      <w:pPr>
        <w:ind w:left="5040" w:hanging="360"/>
      </w:pPr>
      <w:rPr>
        <w:rFonts w:ascii="Symbol" w:hAnsi="Symbol" w:hint="default"/>
      </w:rPr>
    </w:lvl>
    <w:lvl w:ilvl="7" w:tplc="94B8F510">
      <w:start w:val="1"/>
      <w:numFmt w:val="bullet"/>
      <w:lvlText w:val="o"/>
      <w:lvlJc w:val="left"/>
      <w:pPr>
        <w:ind w:left="5760" w:hanging="360"/>
      </w:pPr>
      <w:rPr>
        <w:rFonts w:ascii="Courier New" w:hAnsi="Courier New" w:hint="default"/>
      </w:rPr>
    </w:lvl>
    <w:lvl w:ilvl="8" w:tplc="2AAE9B5A">
      <w:start w:val="1"/>
      <w:numFmt w:val="bullet"/>
      <w:lvlText w:val=""/>
      <w:lvlJc w:val="left"/>
      <w:pPr>
        <w:ind w:left="6480" w:hanging="360"/>
      </w:pPr>
      <w:rPr>
        <w:rFonts w:ascii="Wingdings" w:hAnsi="Wingdings" w:hint="default"/>
      </w:rPr>
    </w:lvl>
  </w:abstractNum>
  <w:abstractNum w:abstractNumId="28" w15:restartNumberingAfterBreak="0">
    <w:nsid w:val="7897F48D"/>
    <w:multiLevelType w:val="hybridMultilevel"/>
    <w:tmpl w:val="ACBAE998"/>
    <w:lvl w:ilvl="0" w:tplc="090A43AC">
      <w:start w:val="1"/>
      <w:numFmt w:val="bullet"/>
      <w:lvlText w:val=""/>
      <w:lvlJc w:val="left"/>
      <w:pPr>
        <w:ind w:left="720" w:hanging="360"/>
      </w:pPr>
      <w:rPr>
        <w:rFonts w:ascii="Symbol" w:hAnsi="Symbol" w:hint="default"/>
      </w:rPr>
    </w:lvl>
    <w:lvl w:ilvl="1" w:tplc="B080AB50">
      <w:start w:val="1"/>
      <w:numFmt w:val="bullet"/>
      <w:lvlText w:val="o"/>
      <w:lvlJc w:val="left"/>
      <w:pPr>
        <w:ind w:left="1440" w:hanging="360"/>
      </w:pPr>
      <w:rPr>
        <w:rFonts w:ascii="Courier New" w:hAnsi="Courier New" w:hint="default"/>
      </w:rPr>
    </w:lvl>
    <w:lvl w:ilvl="2" w:tplc="C724524C">
      <w:start w:val="1"/>
      <w:numFmt w:val="bullet"/>
      <w:lvlText w:val=""/>
      <w:lvlJc w:val="left"/>
      <w:pPr>
        <w:ind w:left="2160" w:hanging="360"/>
      </w:pPr>
      <w:rPr>
        <w:rFonts w:ascii="Wingdings" w:hAnsi="Wingdings" w:hint="default"/>
      </w:rPr>
    </w:lvl>
    <w:lvl w:ilvl="3" w:tplc="9B8A978E">
      <w:start w:val="1"/>
      <w:numFmt w:val="bullet"/>
      <w:lvlText w:val=""/>
      <w:lvlJc w:val="left"/>
      <w:pPr>
        <w:ind w:left="2880" w:hanging="360"/>
      </w:pPr>
      <w:rPr>
        <w:rFonts w:ascii="Symbol" w:hAnsi="Symbol" w:hint="default"/>
      </w:rPr>
    </w:lvl>
    <w:lvl w:ilvl="4" w:tplc="A6D250BA">
      <w:start w:val="1"/>
      <w:numFmt w:val="bullet"/>
      <w:lvlText w:val="o"/>
      <w:lvlJc w:val="left"/>
      <w:pPr>
        <w:ind w:left="3600" w:hanging="360"/>
      </w:pPr>
      <w:rPr>
        <w:rFonts w:ascii="Courier New" w:hAnsi="Courier New" w:hint="default"/>
      </w:rPr>
    </w:lvl>
    <w:lvl w:ilvl="5" w:tplc="453EA758">
      <w:start w:val="1"/>
      <w:numFmt w:val="bullet"/>
      <w:lvlText w:val=""/>
      <w:lvlJc w:val="left"/>
      <w:pPr>
        <w:ind w:left="4320" w:hanging="360"/>
      </w:pPr>
      <w:rPr>
        <w:rFonts w:ascii="Wingdings" w:hAnsi="Wingdings" w:hint="default"/>
      </w:rPr>
    </w:lvl>
    <w:lvl w:ilvl="6" w:tplc="844E276E">
      <w:start w:val="1"/>
      <w:numFmt w:val="bullet"/>
      <w:lvlText w:val=""/>
      <w:lvlJc w:val="left"/>
      <w:pPr>
        <w:ind w:left="5040" w:hanging="360"/>
      </w:pPr>
      <w:rPr>
        <w:rFonts w:ascii="Symbol" w:hAnsi="Symbol" w:hint="default"/>
      </w:rPr>
    </w:lvl>
    <w:lvl w:ilvl="7" w:tplc="F5FC639E">
      <w:start w:val="1"/>
      <w:numFmt w:val="bullet"/>
      <w:lvlText w:val="o"/>
      <w:lvlJc w:val="left"/>
      <w:pPr>
        <w:ind w:left="5760" w:hanging="360"/>
      </w:pPr>
      <w:rPr>
        <w:rFonts w:ascii="Courier New" w:hAnsi="Courier New" w:hint="default"/>
      </w:rPr>
    </w:lvl>
    <w:lvl w:ilvl="8" w:tplc="237EE1E6">
      <w:start w:val="1"/>
      <w:numFmt w:val="bullet"/>
      <w:lvlText w:val=""/>
      <w:lvlJc w:val="left"/>
      <w:pPr>
        <w:ind w:left="6480" w:hanging="360"/>
      </w:pPr>
      <w:rPr>
        <w:rFonts w:ascii="Wingdings" w:hAnsi="Wingdings" w:hint="default"/>
      </w:rPr>
    </w:lvl>
  </w:abstractNum>
  <w:num w:numId="1" w16cid:durableId="1819491985">
    <w:abstractNumId w:val="13"/>
  </w:num>
  <w:num w:numId="2" w16cid:durableId="729962679">
    <w:abstractNumId w:val="3"/>
  </w:num>
  <w:num w:numId="3" w16cid:durableId="315039029">
    <w:abstractNumId w:val="26"/>
  </w:num>
  <w:num w:numId="4" w16cid:durableId="1911380133">
    <w:abstractNumId w:val="11"/>
  </w:num>
  <w:num w:numId="5" w16cid:durableId="104078106">
    <w:abstractNumId w:val="18"/>
  </w:num>
  <w:num w:numId="6" w16cid:durableId="1843277049">
    <w:abstractNumId w:val="15"/>
  </w:num>
  <w:num w:numId="7" w16cid:durableId="1180508926">
    <w:abstractNumId w:val="27"/>
  </w:num>
  <w:num w:numId="8" w16cid:durableId="799961543">
    <w:abstractNumId w:val="19"/>
  </w:num>
  <w:num w:numId="9" w16cid:durableId="1242838433">
    <w:abstractNumId w:val="10"/>
  </w:num>
  <w:num w:numId="10" w16cid:durableId="903875717">
    <w:abstractNumId w:val="25"/>
  </w:num>
  <w:num w:numId="11" w16cid:durableId="1050956407">
    <w:abstractNumId w:val="1"/>
  </w:num>
  <w:num w:numId="12" w16cid:durableId="1928686014">
    <w:abstractNumId w:val="12"/>
  </w:num>
  <w:num w:numId="13" w16cid:durableId="1980307809">
    <w:abstractNumId w:val="14"/>
  </w:num>
  <w:num w:numId="14" w16cid:durableId="1980264508">
    <w:abstractNumId w:val="20"/>
  </w:num>
  <w:num w:numId="15" w16cid:durableId="718826240">
    <w:abstractNumId w:val="24"/>
  </w:num>
  <w:num w:numId="16" w16cid:durableId="1170754385">
    <w:abstractNumId w:val="7"/>
  </w:num>
  <w:num w:numId="17" w16cid:durableId="878276364">
    <w:abstractNumId w:val="16"/>
  </w:num>
  <w:num w:numId="18" w16cid:durableId="1184055429">
    <w:abstractNumId w:val="8"/>
  </w:num>
  <w:num w:numId="19" w16cid:durableId="3284180">
    <w:abstractNumId w:val="23"/>
  </w:num>
  <w:num w:numId="20" w16cid:durableId="1513907824">
    <w:abstractNumId w:val="2"/>
  </w:num>
  <w:num w:numId="21" w16cid:durableId="430395077">
    <w:abstractNumId w:val="4"/>
  </w:num>
  <w:num w:numId="22" w16cid:durableId="439030455">
    <w:abstractNumId w:val="28"/>
  </w:num>
  <w:num w:numId="23" w16cid:durableId="1094782255">
    <w:abstractNumId w:val="21"/>
  </w:num>
  <w:num w:numId="24" w16cid:durableId="302807921">
    <w:abstractNumId w:val="9"/>
  </w:num>
  <w:num w:numId="25" w16cid:durableId="685055961">
    <w:abstractNumId w:val="17"/>
  </w:num>
  <w:num w:numId="26" w16cid:durableId="191965978">
    <w:abstractNumId w:val="5"/>
  </w:num>
  <w:num w:numId="27" w16cid:durableId="749230700">
    <w:abstractNumId w:val="22"/>
  </w:num>
  <w:num w:numId="28" w16cid:durableId="889800511">
    <w:abstractNumId w:val="0"/>
  </w:num>
  <w:num w:numId="29" w16cid:durableId="2131895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7DC55"/>
    <w:rsid w:val="00196C9A"/>
    <w:rsid w:val="0026446C"/>
    <w:rsid w:val="005D2B73"/>
    <w:rsid w:val="0087741F"/>
    <w:rsid w:val="008EE5D8"/>
    <w:rsid w:val="009061E7"/>
    <w:rsid w:val="00915C78"/>
    <w:rsid w:val="00A661C6"/>
    <w:rsid w:val="00B9D9AA"/>
    <w:rsid w:val="00C55FB1"/>
    <w:rsid w:val="00C6D0D0"/>
    <w:rsid w:val="00D8445F"/>
    <w:rsid w:val="00DC7E44"/>
    <w:rsid w:val="00DF8CB1"/>
    <w:rsid w:val="00E13957"/>
    <w:rsid w:val="00FB5F38"/>
    <w:rsid w:val="00FD32AD"/>
    <w:rsid w:val="01002508"/>
    <w:rsid w:val="010108A1"/>
    <w:rsid w:val="0115B7FF"/>
    <w:rsid w:val="01177886"/>
    <w:rsid w:val="0169D49E"/>
    <w:rsid w:val="016EA94F"/>
    <w:rsid w:val="01AB677C"/>
    <w:rsid w:val="01B1FD53"/>
    <w:rsid w:val="01D36BAE"/>
    <w:rsid w:val="01EC56A2"/>
    <w:rsid w:val="0262C853"/>
    <w:rsid w:val="02783AA0"/>
    <w:rsid w:val="0279A6F9"/>
    <w:rsid w:val="027B5D12"/>
    <w:rsid w:val="02960DD2"/>
    <w:rsid w:val="02B03030"/>
    <w:rsid w:val="030230FB"/>
    <w:rsid w:val="0305A4FF"/>
    <w:rsid w:val="03467F5F"/>
    <w:rsid w:val="03496924"/>
    <w:rsid w:val="036343DB"/>
    <w:rsid w:val="03793825"/>
    <w:rsid w:val="037F377F"/>
    <w:rsid w:val="03EE165B"/>
    <w:rsid w:val="0405B70B"/>
    <w:rsid w:val="04172D73"/>
    <w:rsid w:val="042744ED"/>
    <w:rsid w:val="044D3841"/>
    <w:rsid w:val="04630A36"/>
    <w:rsid w:val="049E55D2"/>
    <w:rsid w:val="04FD3335"/>
    <w:rsid w:val="05811996"/>
    <w:rsid w:val="05BAEB5A"/>
    <w:rsid w:val="05D479C4"/>
    <w:rsid w:val="05FBEE31"/>
    <w:rsid w:val="0640F4FA"/>
    <w:rsid w:val="065DB2FB"/>
    <w:rsid w:val="06638C66"/>
    <w:rsid w:val="0664F7C4"/>
    <w:rsid w:val="068343C6"/>
    <w:rsid w:val="06A6DCD1"/>
    <w:rsid w:val="071CE9F7"/>
    <w:rsid w:val="0758441E"/>
    <w:rsid w:val="075EE5AF"/>
    <w:rsid w:val="078DC7A5"/>
    <w:rsid w:val="079EABC3"/>
    <w:rsid w:val="07C02FEA"/>
    <w:rsid w:val="07D5A21E"/>
    <w:rsid w:val="0803B745"/>
    <w:rsid w:val="080F0745"/>
    <w:rsid w:val="082BD31B"/>
    <w:rsid w:val="0842AD32"/>
    <w:rsid w:val="0843B4C8"/>
    <w:rsid w:val="0847B986"/>
    <w:rsid w:val="0856EAF6"/>
    <w:rsid w:val="085CB0CF"/>
    <w:rsid w:val="0894C305"/>
    <w:rsid w:val="08B3F2DD"/>
    <w:rsid w:val="08F41ADE"/>
    <w:rsid w:val="08FAB610"/>
    <w:rsid w:val="08FC9FDC"/>
    <w:rsid w:val="0913DE6D"/>
    <w:rsid w:val="091DA2F9"/>
    <w:rsid w:val="093B1E34"/>
    <w:rsid w:val="099C9886"/>
    <w:rsid w:val="09BD0F38"/>
    <w:rsid w:val="09DE6189"/>
    <w:rsid w:val="09E389E7"/>
    <w:rsid w:val="09F22E77"/>
    <w:rsid w:val="0A4EBE70"/>
    <w:rsid w:val="0A866EF7"/>
    <w:rsid w:val="0A905977"/>
    <w:rsid w:val="0AB90B73"/>
    <w:rsid w:val="0AEB2B7A"/>
    <w:rsid w:val="0B10B6E4"/>
    <w:rsid w:val="0B31241E"/>
    <w:rsid w:val="0B4F3BFA"/>
    <w:rsid w:val="0B712107"/>
    <w:rsid w:val="0B9BF65E"/>
    <w:rsid w:val="0BAC8867"/>
    <w:rsid w:val="0BD700E7"/>
    <w:rsid w:val="0BF70464"/>
    <w:rsid w:val="0BFAB13F"/>
    <w:rsid w:val="0C0479D7"/>
    <w:rsid w:val="0C223F58"/>
    <w:rsid w:val="0C23C7BB"/>
    <w:rsid w:val="0C4478DB"/>
    <w:rsid w:val="0C54DBD4"/>
    <w:rsid w:val="0C64E3FA"/>
    <w:rsid w:val="0CFC9D80"/>
    <w:rsid w:val="0D161E55"/>
    <w:rsid w:val="0D37C6BF"/>
    <w:rsid w:val="0D4C2D99"/>
    <w:rsid w:val="0D92D4C5"/>
    <w:rsid w:val="0DA63133"/>
    <w:rsid w:val="0DBF8EA6"/>
    <w:rsid w:val="0DC78C01"/>
    <w:rsid w:val="0DD2DF57"/>
    <w:rsid w:val="0E4B73A0"/>
    <w:rsid w:val="0EA0F227"/>
    <w:rsid w:val="0EB2F64C"/>
    <w:rsid w:val="0F133DAA"/>
    <w:rsid w:val="0F5B29F1"/>
    <w:rsid w:val="0F5E5DB9"/>
    <w:rsid w:val="0F61CDA0"/>
    <w:rsid w:val="0F664B3F"/>
    <w:rsid w:val="0F7C199D"/>
    <w:rsid w:val="100EC3CF"/>
    <w:rsid w:val="104C7FB0"/>
    <w:rsid w:val="10664BC3"/>
    <w:rsid w:val="108C9C7D"/>
    <w:rsid w:val="109A5B56"/>
    <w:rsid w:val="10EFB3F7"/>
    <w:rsid w:val="10F5B07B"/>
    <w:rsid w:val="1107B1C1"/>
    <w:rsid w:val="11468E5E"/>
    <w:rsid w:val="11831462"/>
    <w:rsid w:val="11D00EA3"/>
    <w:rsid w:val="11D1F7B7"/>
    <w:rsid w:val="11E85011"/>
    <w:rsid w:val="12362BB7"/>
    <w:rsid w:val="128576E3"/>
    <w:rsid w:val="1292FFC9"/>
    <w:rsid w:val="12D1030C"/>
    <w:rsid w:val="12E7C4F3"/>
    <w:rsid w:val="13466491"/>
    <w:rsid w:val="137C32EC"/>
    <w:rsid w:val="13A246C0"/>
    <w:rsid w:val="13DE3EDA"/>
    <w:rsid w:val="13E497EA"/>
    <w:rsid w:val="14618B0B"/>
    <w:rsid w:val="14743833"/>
    <w:rsid w:val="1478E563"/>
    <w:rsid w:val="14839554"/>
    <w:rsid w:val="14A63CF4"/>
    <w:rsid w:val="14A6A078"/>
    <w:rsid w:val="153DF6A1"/>
    <w:rsid w:val="16420D55"/>
    <w:rsid w:val="16541275"/>
    <w:rsid w:val="1657E30D"/>
    <w:rsid w:val="16AEFA87"/>
    <w:rsid w:val="16B3D3AE"/>
    <w:rsid w:val="175EF57B"/>
    <w:rsid w:val="176799B8"/>
    <w:rsid w:val="176E2861"/>
    <w:rsid w:val="17750979"/>
    <w:rsid w:val="178E5B75"/>
    <w:rsid w:val="17E77403"/>
    <w:rsid w:val="17F8A224"/>
    <w:rsid w:val="17FBFC23"/>
    <w:rsid w:val="1882503E"/>
    <w:rsid w:val="18D52603"/>
    <w:rsid w:val="190E4BFC"/>
    <w:rsid w:val="1911FF98"/>
    <w:rsid w:val="1921EF4B"/>
    <w:rsid w:val="19637B12"/>
    <w:rsid w:val="1981EF58"/>
    <w:rsid w:val="19D4EE5D"/>
    <w:rsid w:val="19E36686"/>
    <w:rsid w:val="1A0D8C51"/>
    <w:rsid w:val="1A1167C4"/>
    <w:rsid w:val="1A5DA2B3"/>
    <w:rsid w:val="1A79FBB4"/>
    <w:rsid w:val="1A9BF76F"/>
    <w:rsid w:val="1A9C92C1"/>
    <w:rsid w:val="1AC162B8"/>
    <w:rsid w:val="1B02B0D0"/>
    <w:rsid w:val="1B496B43"/>
    <w:rsid w:val="1B70BEBE"/>
    <w:rsid w:val="1B81852D"/>
    <w:rsid w:val="1C20849C"/>
    <w:rsid w:val="1C27BBE9"/>
    <w:rsid w:val="1C319EB0"/>
    <w:rsid w:val="1C39E20F"/>
    <w:rsid w:val="1C39EB85"/>
    <w:rsid w:val="1C430822"/>
    <w:rsid w:val="1C72BC71"/>
    <w:rsid w:val="1CCC1347"/>
    <w:rsid w:val="1D0513AE"/>
    <w:rsid w:val="1DA43872"/>
    <w:rsid w:val="1DAA63ED"/>
    <w:rsid w:val="1DC44188"/>
    <w:rsid w:val="1DC4810F"/>
    <w:rsid w:val="1DFD735A"/>
    <w:rsid w:val="1E02D207"/>
    <w:rsid w:val="1E0EBD85"/>
    <w:rsid w:val="1E1B1A79"/>
    <w:rsid w:val="1E58F288"/>
    <w:rsid w:val="1EBB393E"/>
    <w:rsid w:val="1EBEE593"/>
    <w:rsid w:val="1ECF6670"/>
    <w:rsid w:val="1EE4F967"/>
    <w:rsid w:val="1F801B5E"/>
    <w:rsid w:val="1F8CC108"/>
    <w:rsid w:val="1F960288"/>
    <w:rsid w:val="1FB6EADA"/>
    <w:rsid w:val="1FFEC553"/>
    <w:rsid w:val="20382A7A"/>
    <w:rsid w:val="204A620C"/>
    <w:rsid w:val="2076FC4D"/>
    <w:rsid w:val="20FB2D0C"/>
    <w:rsid w:val="20FC21D1"/>
    <w:rsid w:val="217090C8"/>
    <w:rsid w:val="21E6326D"/>
    <w:rsid w:val="22C8F6F7"/>
    <w:rsid w:val="22CC749D"/>
    <w:rsid w:val="22E1FDF5"/>
    <w:rsid w:val="2372B10B"/>
    <w:rsid w:val="237B4BD8"/>
    <w:rsid w:val="238202CE"/>
    <w:rsid w:val="23C7992C"/>
    <w:rsid w:val="24424CF1"/>
    <w:rsid w:val="24504B4E"/>
    <w:rsid w:val="245E8678"/>
    <w:rsid w:val="2464C758"/>
    <w:rsid w:val="246CB4DE"/>
    <w:rsid w:val="24B90E19"/>
    <w:rsid w:val="25063117"/>
    <w:rsid w:val="2517A104"/>
    <w:rsid w:val="25401CCA"/>
    <w:rsid w:val="2563698D"/>
    <w:rsid w:val="257808FB"/>
    <w:rsid w:val="25AC6E80"/>
    <w:rsid w:val="25AD083D"/>
    <w:rsid w:val="25B91E4D"/>
    <w:rsid w:val="25CF92F4"/>
    <w:rsid w:val="25EF5CE2"/>
    <w:rsid w:val="25F31256"/>
    <w:rsid w:val="260097B9"/>
    <w:rsid w:val="2644290D"/>
    <w:rsid w:val="2698A679"/>
    <w:rsid w:val="26B9A390"/>
    <w:rsid w:val="26C355E7"/>
    <w:rsid w:val="26C64B23"/>
    <w:rsid w:val="26ECE461"/>
    <w:rsid w:val="26F39E97"/>
    <w:rsid w:val="26FF39EE"/>
    <w:rsid w:val="2714FFE0"/>
    <w:rsid w:val="274D9023"/>
    <w:rsid w:val="2796273A"/>
    <w:rsid w:val="27A0043E"/>
    <w:rsid w:val="280EC5EE"/>
    <w:rsid w:val="288C6590"/>
    <w:rsid w:val="28DC943B"/>
    <w:rsid w:val="28E96084"/>
    <w:rsid w:val="28ED1694"/>
    <w:rsid w:val="290288E1"/>
    <w:rsid w:val="290733B6"/>
    <w:rsid w:val="292BF7AA"/>
    <w:rsid w:val="29300E87"/>
    <w:rsid w:val="293BB621"/>
    <w:rsid w:val="293BD49F"/>
    <w:rsid w:val="294E9BB0"/>
    <w:rsid w:val="29535DD2"/>
    <w:rsid w:val="296BACD5"/>
    <w:rsid w:val="29D3B765"/>
    <w:rsid w:val="29EE5E4E"/>
    <w:rsid w:val="29FDEBE5"/>
    <w:rsid w:val="2A13BA43"/>
    <w:rsid w:val="2A2835F1"/>
    <w:rsid w:val="2A2F9994"/>
    <w:rsid w:val="2A83B633"/>
    <w:rsid w:val="2A8530E5"/>
    <w:rsid w:val="2AC82CB2"/>
    <w:rsid w:val="2B3F6316"/>
    <w:rsid w:val="2B4497CE"/>
    <w:rsid w:val="2B4E5436"/>
    <w:rsid w:val="2B6F8BA0"/>
    <w:rsid w:val="2B7E1344"/>
    <w:rsid w:val="2BCB69F5"/>
    <w:rsid w:val="2C42E82B"/>
    <w:rsid w:val="2C473897"/>
    <w:rsid w:val="2C4AD5B1"/>
    <w:rsid w:val="2C4E86EC"/>
    <w:rsid w:val="2C57FCD5"/>
    <w:rsid w:val="2C67B1AA"/>
    <w:rsid w:val="2C7F5DFB"/>
    <w:rsid w:val="2CCAA062"/>
    <w:rsid w:val="2D1142FC"/>
    <w:rsid w:val="2D391898"/>
    <w:rsid w:val="2DC8753D"/>
    <w:rsid w:val="2DF3CD36"/>
    <w:rsid w:val="2DF72D94"/>
    <w:rsid w:val="2DFFCD74"/>
    <w:rsid w:val="2E0BD0DC"/>
    <w:rsid w:val="2E0F2744"/>
    <w:rsid w:val="2E1BC118"/>
    <w:rsid w:val="2E79D98D"/>
    <w:rsid w:val="2E808E92"/>
    <w:rsid w:val="2EA96268"/>
    <w:rsid w:val="2EB44AAA"/>
    <w:rsid w:val="2ED5095D"/>
    <w:rsid w:val="2EE64434"/>
    <w:rsid w:val="2F2518C1"/>
    <w:rsid w:val="2F4773E7"/>
    <w:rsid w:val="2F64459E"/>
    <w:rsid w:val="2F68622D"/>
    <w:rsid w:val="2F9B9DD5"/>
    <w:rsid w:val="2F9F526C"/>
    <w:rsid w:val="2FAAF7A5"/>
    <w:rsid w:val="2FD1BBD4"/>
    <w:rsid w:val="2FFE0EC6"/>
    <w:rsid w:val="30109738"/>
    <w:rsid w:val="3015A9EE"/>
    <w:rsid w:val="30510FD0"/>
    <w:rsid w:val="30579C31"/>
    <w:rsid w:val="3078C744"/>
    <w:rsid w:val="3081EF2F"/>
    <w:rsid w:val="30AC93D3"/>
    <w:rsid w:val="30C0E922"/>
    <w:rsid w:val="30D9ADFB"/>
    <w:rsid w:val="30E58149"/>
    <w:rsid w:val="30E5DB58"/>
    <w:rsid w:val="311B567E"/>
    <w:rsid w:val="31560D9A"/>
    <w:rsid w:val="31821EED"/>
    <w:rsid w:val="31975F8E"/>
    <w:rsid w:val="31C5A4C7"/>
    <w:rsid w:val="31D0DEFA"/>
    <w:rsid w:val="31F36C92"/>
    <w:rsid w:val="3252D6BC"/>
    <w:rsid w:val="3255E802"/>
    <w:rsid w:val="3271C92B"/>
    <w:rsid w:val="329042CA"/>
    <w:rsid w:val="32927751"/>
    <w:rsid w:val="329C69C8"/>
    <w:rsid w:val="32D8A9E3"/>
    <w:rsid w:val="32E117BB"/>
    <w:rsid w:val="32F3748F"/>
    <w:rsid w:val="32F85F28"/>
    <w:rsid w:val="33332FEF"/>
    <w:rsid w:val="337A9D85"/>
    <w:rsid w:val="3387BBCD"/>
    <w:rsid w:val="33926682"/>
    <w:rsid w:val="33A0508C"/>
    <w:rsid w:val="33A19968"/>
    <w:rsid w:val="33CCAE5F"/>
    <w:rsid w:val="3401BB8A"/>
    <w:rsid w:val="3429D90B"/>
    <w:rsid w:val="34553441"/>
    <w:rsid w:val="3455E796"/>
    <w:rsid w:val="34630EBA"/>
    <w:rsid w:val="34800257"/>
    <w:rsid w:val="3494137F"/>
    <w:rsid w:val="34CF0050"/>
    <w:rsid w:val="34E6455C"/>
    <w:rsid w:val="35043856"/>
    <w:rsid w:val="351C89F7"/>
    <w:rsid w:val="3524A536"/>
    <w:rsid w:val="354390E7"/>
    <w:rsid w:val="3550F08B"/>
    <w:rsid w:val="355585B8"/>
    <w:rsid w:val="356B822E"/>
    <w:rsid w:val="356EBD69"/>
    <w:rsid w:val="35945A45"/>
    <w:rsid w:val="35B8F26C"/>
    <w:rsid w:val="35E6D614"/>
    <w:rsid w:val="35FD56B8"/>
    <w:rsid w:val="36006841"/>
    <w:rsid w:val="360ADF59"/>
    <w:rsid w:val="36173B11"/>
    <w:rsid w:val="36186829"/>
    <w:rsid w:val="365A92D6"/>
    <w:rsid w:val="369C252E"/>
    <w:rsid w:val="36A60D10"/>
    <w:rsid w:val="36D295DF"/>
    <w:rsid w:val="36E01B42"/>
    <w:rsid w:val="36E044E1"/>
    <w:rsid w:val="37044F21"/>
    <w:rsid w:val="370A5D17"/>
    <w:rsid w:val="3762393B"/>
    <w:rsid w:val="378D8858"/>
    <w:rsid w:val="37982A5E"/>
    <w:rsid w:val="37B41447"/>
    <w:rsid w:val="37D3DE35"/>
    <w:rsid w:val="37E63ECA"/>
    <w:rsid w:val="37F66337"/>
    <w:rsid w:val="385C21B5"/>
    <w:rsid w:val="3864AD12"/>
    <w:rsid w:val="3865D7A5"/>
    <w:rsid w:val="38783F4E"/>
    <w:rsid w:val="388B72A6"/>
    <w:rsid w:val="388CC8AD"/>
    <w:rsid w:val="388D267A"/>
    <w:rsid w:val="38A6C612"/>
    <w:rsid w:val="38E52364"/>
    <w:rsid w:val="3910305C"/>
    <w:rsid w:val="392D09F4"/>
    <w:rsid w:val="3944B8A6"/>
    <w:rsid w:val="395D86F4"/>
    <w:rsid w:val="39676343"/>
    <w:rsid w:val="3968A842"/>
    <w:rsid w:val="396C0241"/>
    <w:rsid w:val="3982B5B4"/>
    <w:rsid w:val="39923398"/>
    <w:rsid w:val="39A08E22"/>
    <w:rsid w:val="39C8A79F"/>
    <w:rsid w:val="39FE7E77"/>
    <w:rsid w:val="3A17BC04"/>
    <w:rsid w:val="3A190E58"/>
    <w:rsid w:val="3A423B42"/>
    <w:rsid w:val="3A7B71B4"/>
    <w:rsid w:val="3A8E5350"/>
    <w:rsid w:val="3ADE507C"/>
    <w:rsid w:val="3AE11BC3"/>
    <w:rsid w:val="3AEA2CA6"/>
    <w:rsid w:val="3AFA4420"/>
    <w:rsid w:val="3AFB677D"/>
    <w:rsid w:val="3AFCE66A"/>
    <w:rsid w:val="3B3FAF0A"/>
    <w:rsid w:val="3B41933B"/>
    <w:rsid w:val="3B4660ED"/>
    <w:rsid w:val="3B83D458"/>
    <w:rsid w:val="3B93C277"/>
    <w:rsid w:val="3B93E6BA"/>
    <w:rsid w:val="3BB38C65"/>
    <w:rsid w:val="3BC4696F"/>
    <w:rsid w:val="3BDDFEED"/>
    <w:rsid w:val="3BF203FF"/>
    <w:rsid w:val="3C30D8D2"/>
    <w:rsid w:val="3C60F97B"/>
    <w:rsid w:val="3C64AAB6"/>
    <w:rsid w:val="3C7C5968"/>
    <w:rsid w:val="3C8A7AA6"/>
    <w:rsid w:val="3D17D478"/>
    <w:rsid w:val="3D2F92D8"/>
    <w:rsid w:val="3D37805E"/>
    <w:rsid w:val="3D574A4C"/>
    <w:rsid w:val="3D7B6CA0"/>
    <w:rsid w:val="3DE3A17F"/>
    <w:rsid w:val="3DEAC4BC"/>
    <w:rsid w:val="3E007B17"/>
    <w:rsid w:val="3E3FDE86"/>
    <w:rsid w:val="3E5BB45F"/>
    <w:rsid w:val="3EA743C9"/>
    <w:rsid w:val="3EBB751A"/>
    <w:rsid w:val="3ECB24AD"/>
    <w:rsid w:val="3EEC7F7B"/>
    <w:rsid w:val="3F29A4C1"/>
    <w:rsid w:val="3F3BF806"/>
    <w:rsid w:val="3F69E70F"/>
    <w:rsid w:val="3F8A13E6"/>
    <w:rsid w:val="3FB1C19F"/>
    <w:rsid w:val="3FCDB543"/>
    <w:rsid w:val="404288E1"/>
    <w:rsid w:val="407864FB"/>
    <w:rsid w:val="407ED394"/>
    <w:rsid w:val="408EEB0E"/>
    <w:rsid w:val="409BB605"/>
    <w:rsid w:val="40D7C867"/>
    <w:rsid w:val="410C377B"/>
    <w:rsid w:val="411283B9"/>
    <w:rsid w:val="4135F129"/>
    <w:rsid w:val="41381BD9"/>
    <w:rsid w:val="413AADF0"/>
    <w:rsid w:val="41557F86"/>
    <w:rsid w:val="41FB0CFF"/>
    <w:rsid w:val="424D0FBE"/>
    <w:rsid w:val="42884F81"/>
    <w:rsid w:val="42A807DC"/>
    <w:rsid w:val="42B664A8"/>
    <w:rsid w:val="42FD481B"/>
    <w:rsid w:val="43036D1B"/>
    <w:rsid w:val="430CC427"/>
    <w:rsid w:val="4312E487"/>
    <w:rsid w:val="438AD7F9"/>
    <w:rsid w:val="439E95D0"/>
    <w:rsid w:val="43B7FCB9"/>
    <w:rsid w:val="43C34A9D"/>
    <w:rsid w:val="43DF5DDF"/>
    <w:rsid w:val="43E63C56"/>
    <w:rsid w:val="43E8E01F"/>
    <w:rsid w:val="43F918F8"/>
    <w:rsid w:val="441CB464"/>
    <w:rsid w:val="444236F5"/>
    <w:rsid w:val="4447EA18"/>
    <w:rsid w:val="446D91EB"/>
    <w:rsid w:val="448324E2"/>
    <w:rsid w:val="44910EEC"/>
    <w:rsid w:val="44912AF6"/>
    <w:rsid w:val="449482D7"/>
    <w:rsid w:val="4498FC72"/>
    <w:rsid w:val="454B1DA0"/>
    <w:rsid w:val="456F2728"/>
    <w:rsid w:val="4584B080"/>
    <w:rsid w:val="45BFBEB0"/>
    <w:rsid w:val="45E16ACD"/>
    <w:rsid w:val="4634CCD3"/>
    <w:rsid w:val="46475086"/>
    <w:rsid w:val="469A284D"/>
    <w:rsid w:val="46CB7E0B"/>
    <w:rsid w:val="46D63692"/>
    <w:rsid w:val="46DED93D"/>
    <w:rsid w:val="46E6EE01"/>
    <w:rsid w:val="46F63F0C"/>
    <w:rsid w:val="46FE2C92"/>
    <w:rsid w:val="472080E1"/>
    <w:rsid w:val="47230C90"/>
    <w:rsid w:val="474E3BF6"/>
    <w:rsid w:val="47545526"/>
    <w:rsid w:val="475BC0A4"/>
    <w:rsid w:val="47785D05"/>
    <w:rsid w:val="47B79C15"/>
    <w:rsid w:val="47D51AD3"/>
    <w:rsid w:val="47D8C728"/>
    <w:rsid w:val="4807A91E"/>
    <w:rsid w:val="484E260F"/>
    <w:rsid w:val="486A4E83"/>
    <w:rsid w:val="487A3305"/>
    <w:rsid w:val="4899FCF3"/>
    <w:rsid w:val="48AB37CA"/>
    <w:rsid w:val="48C19AFF"/>
    <w:rsid w:val="48E21ED1"/>
    <w:rsid w:val="49142D66"/>
    <w:rsid w:val="49174960"/>
    <w:rsid w:val="49329BD1"/>
    <w:rsid w:val="49432DBE"/>
    <w:rsid w:val="4958A3E5"/>
    <w:rsid w:val="4960916B"/>
    <w:rsid w:val="496DF5F8"/>
    <w:rsid w:val="4970EB34"/>
    <w:rsid w:val="497739D3"/>
    <w:rsid w:val="497D870D"/>
    <w:rsid w:val="4982260B"/>
    <w:rsid w:val="49C3D42A"/>
    <w:rsid w:val="49C5EB0D"/>
    <w:rsid w:val="49FBE644"/>
    <w:rsid w:val="49FC69AC"/>
    <w:rsid w:val="4A061EE4"/>
    <w:rsid w:val="4A25B5DA"/>
    <w:rsid w:val="4A2DDFCE"/>
    <w:rsid w:val="4A35CD54"/>
    <w:rsid w:val="4A606CF6"/>
    <w:rsid w:val="4AC22487"/>
    <w:rsid w:val="4AE7BBB1"/>
    <w:rsid w:val="4B07C06A"/>
    <w:rsid w:val="4B085A00"/>
    <w:rsid w:val="4BBA5F24"/>
    <w:rsid w:val="4BC1863B"/>
    <w:rsid w:val="4BC9B02F"/>
    <w:rsid w:val="4BE2D88C"/>
    <w:rsid w:val="4BEB0280"/>
    <w:rsid w:val="4BF53703"/>
    <w:rsid w:val="4BFC3D57"/>
    <w:rsid w:val="4C1E49A5"/>
    <w:rsid w:val="4C21AD19"/>
    <w:rsid w:val="4C44083F"/>
    <w:rsid w:val="4C553660"/>
    <w:rsid w:val="4C98322D"/>
    <w:rsid w:val="4CA390CB"/>
    <w:rsid w:val="4CCE8C9A"/>
    <w:rsid w:val="4CCEBD4D"/>
    <w:rsid w:val="4D2668BE"/>
    <w:rsid w:val="4D338706"/>
    <w:rsid w:val="4D45B6A2"/>
    <w:rsid w:val="4D97AFEB"/>
    <w:rsid w:val="4D9D2312"/>
    <w:rsid w:val="4DC39B23"/>
    <w:rsid w:val="4DDFD8A0"/>
    <w:rsid w:val="4DE79E89"/>
    <w:rsid w:val="4E11182D"/>
    <w:rsid w:val="4E286301"/>
    <w:rsid w:val="4E34028E"/>
    <w:rsid w:val="4E49F6D8"/>
    <w:rsid w:val="4E627C2A"/>
    <w:rsid w:val="4EDA021C"/>
    <w:rsid w:val="4EE93502"/>
    <w:rsid w:val="4F33804C"/>
    <w:rsid w:val="4F659B1C"/>
    <w:rsid w:val="4F7BA901"/>
    <w:rsid w:val="4F9595AA"/>
    <w:rsid w:val="4FD20B7A"/>
    <w:rsid w:val="4FDDAC13"/>
    <w:rsid w:val="4FE89131"/>
    <w:rsid w:val="5009ECE1"/>
    <w:rsid w:val="5094F75E"/>
    <w:rsid w:val="509D2152"/>
    <w:rsid w:val="50BD86D8"/>
    <w:rsid w:val="50C76327"/>
    <w:rsid w:val="50D4C3D4"/>
    <w:rsid w:val="50D856DC"/>
    <w:rsid w:val="50F51E3C"/>
    <w:rsid w:val="513DADB6"/>
    <w:rsid w:val="5157E63F"/>
    <w:rsid w:val="515B4161"/>
    <w:rsid w:val="51779B84"/>
    <w:rsid w:val="519BEFC7"/>
    <w:rsid w:val="51BA6546"/>
    <w:rsid w:val="51BF6F82"/>
    <w:rsid w:val="51C5D60B"/>
    <w:rsid w:val="51C70AAD"/>
    <w:rsid w:val="5220D5C4"/>
    <w:rsid w:val="5245D93F"/>
    <w:rsid w:val="526B210E"/>
    <w:rsid w:val="52C055BA"/>
    <w:rsid w:val="53134FDB"/>
    <w:rsid w:val="53154CD5"/>
    <w:rsid w:val="5317CD7A"/>
    <w:rsid w:val="53270D16"/>
    <w:rsid w:val="5362DB0E"/>
    <w:rsid w:val="53668237"/>
    <w:rsid w:val="53A7D102"/>
    <w:rsid w:val="53B4F826"/>
    <w:rsid w:val="53CB700A"/>
    <w:rsid w:val="53CC9820"/>
    <w:rsid w:val="53E1A9A0"/>
    <w:rsid w:val="53EA7A8A"/>
    <w:rsid w:val="53F5279A"/>
    <w:rsid w:val="53FA56B9"/>
    <w:rsid w:val="542CBEFE"/>
    <w:rsid w:val="54382EC8"/>
    <w:rsid w:val="5477D45C"/>
    <w:rsid w:val="54A732B6"/>
    <w:rsid w:val="54B74A30"/>
    <w:rsid w:val="54C93FE3"/>
    <w:rsid w:val="54DDE7E7"/>
    <w:rsid w:val="54E90733"/>
    <w:rsid w:val="5543A163"/>
    <w:rsid w:val="5558B60D"/>
    <w:rsid w:val="55753EC8"/>
    <w:rsid w:val="55A01E07"/>
    <w:rsid w:val="55A2C1D0"/>
    <w:rsid w:val="55E9AEDF"/>
    <w:rsid w:val="5699472E"/>
    <w:rsid w:val="570438E2"/>
    <w:rsid w:val="5711C183"/>
    <w:rsid w:val="572DB527"/>
    <w:rsid w:val="57645FC0"/>
    <w:rsid w:val="5797E907"/>
    <w:rsid w:val="57D002F1"/>
    <w:rsid w:val="57D2C97F"/>
    <w:rsid w:val="57E809DA"/>
    <w:rsid w:val="58691B65"/>
    <w:rsid w:val="586B57CA"/>
    <w:rsid w:val="59407928"/>
    <w:rsid w:val="5976B535"/>
    <w:rsid w:val="597C2C3C"/>
    <w:rsid w:val="5997A6CA"/>
    <w:rsid w:val="59D33B76"/>
    <w:rsid w:val="59F38F90"/>
    <w:rsid w:val="5A0187B5"/>
    <w:rsid w:val="5A440398"/>
    <w:rsid w:val="5A465D85"/>
    <w:rsid w:val="5A76705C"/>
    <w:rsid w:val="5AA8AEEC"/>
    <w:rsid w:val="5ACF89C9"/>
    <w:rsid w:val="5AEAD7DD"/>
    <w:rsid w:val="5AFECACA"/>
    <w:rsid w:val="5B06C1C6"/>
    <w:rsid w:val="5B06E609"/>
    <w:rsid w:val="5B37C68B"/>
    <w:rsid w:val="5B4D296B"/>
    <w:rsid w:val="5BADDA6F"/>
    <w:rsid w:val="5BE12015"/>
    <w:rsid w:val="5BE532A6"/>
    <w:rsid w:val="5BF8FC56"/>
    <w:rsid w:val="5C6B5A2A"/>
    <w:rsid w:val="5C887505"/>
    <w:rsid w:val="5CAB1D84"/>
    <w:rsid w:val="5CAE55F7"/>
    <w:rsid w:val="5D277B21"/>
    <w:rsid w:val="5D3C8C88"/>
    <w:rsid w:val="5D5F1D1D"/>
    <w:rsid w:val="5D63C7F2"/>
    <w:rsid w:val="5D737A66"/>
    <w:rsid w:val="5DA5E62F"/>
    <w:rsid w:val="5DADD3B5"/>
    <w:rsid w:val="5DC1C646"/>
    <w:rsid w:val="5E22789F"/>
    <w:rsid w:val="5E244566"/>
    <w:rsid w:val="5E2B7DEF"/>
    <w:rsid w:val="5E5A8021"/>
    <w:rsid w:val="5E67F102"/>
    <w:rsid w:val="5EDB78E3"/>
    <w:rsid w:val="5EFF9853"/>
    <w:rsid w:val="5F053291"/>
    <w:rsid w:val="5F1AC588"/>
    <w:rsid w:val="5F24C0EE"/>
    <w:rsid w:val="5F40B492"/>
    <w:rsid w:val="5F49A416"/>
    <w:rsid w:val="5F7768C8"/>
    <w:rsid w:val="5F9E6A49"/>
    <w:rsid w:val="5FA12C0A"/>
    <w:rsid w:val="5FECBA1C"/>
    <w:rsid w:val="60A3CCD3"/>
    <w:rsid w:val="60B3451C"/>
    <w:rsid w:val="60E57477"/>
    <w:rsid w:val="6101D959"/>
    <w:rsid w:val="619220E3"/>
    <w:rsid w:val="61F6D54E"/>
    <w:rsid w:val="623A9973"/>
    <w:rsid w:val="626859E4"/>
    <w:rsid w:val="62AB9C79"/>
    <w:rsid w:val="632973A5"/>
    <w:rsid w:val="6332EFED"/>
    <w:rsid w:val="63A41E75"/>
    <w:rsid w:val="63EAE5DE"/>
    <w:rsid w:val="63FDCD5B"/>
    <w:rsid w:val="64009E54"/>
    <w:rsid w:val="64088BDA"/>
    <w:rsid w:val="641D9CA5"/>
    <w:rsid w:val="642A75E6"/>
    <w:rsid w:val="648C4F9D"/>
    <w:rsid w:val="64BEDEE3"/>
    <w:rsid w:val="64C9C1A5"/>
    <w:rsid w:val="64CCB400"/>
    <w:rsid w:val="64F50C06"/>
    <w:rsid w:val="652E7610"/>
    <w:rsid w:val="657E8C4B"/>
    <w:rsid w:val="6586B63F"/>
    <w:rsid w:val="661607CC"/>
    <w:rsid w:val="664934E6"/>
    <w:rsid w:val="66688461"/>
    <w:rsid w:val="666967FA"/>
    <w:rsid w:val="6690DC67"/>
    <w:rsid w:val="66ECD706"/>
    <w:rsid w:val="67088683"/>
    <w:rsid w:val="672207F4"/>
    <w:rsid w:val="6725D76D"/>
    <w:rsid w:val="673BCB07"/>
    <w:rsid w:val="67402C9C"/>
    <w:rsid w:val="67E5BB67"/>
    <w:rsid w:val="68199A60"/>
    <w:rsid w:val="683212FC"/>
    <w:rsid w:val="68438656"/>
    <w:rsid w:val="684A290F"/>
    <w:rsid w:val="6895B65B"/>
    <w:rsid w:val="68AEDEB8"/>
    <w:rsid w:val="68B1C87D"/>
    <w:rsid w:val="690BD8CD"/>
    <w:rsid w:val="69116655"/>
    <w:rsid w:val="6939A098"/>
    <w:rsid w:val="694840EC"/>
    <w:rsid w:val="69A02523"/>
    <w:rsid w:val="69A9F000"/>
    <w:rsid w:val="69F8CC3E"/>
    <w:rsid w:val="6A01E733"/>
    <w:rsid w:val="6A16782F"/>
    <w:rsid w:val="6A53EB57"/>
    <w:rsid w:val="6A74D822"/>
    <w:rsid w:val="6AA2176A"/>
    <w:rsid w:val="6AAD36B6"/>
    <w:rsid w:val="6AD93065"/>
    <w:rsid w:val="6AE978EF"/>
    <w:rsid w:val="6B14EE94"/>
    <w:rsid w:val="6B1D5C29"/>
    <w:rsid w:val="6B2045EE"/>
    <w:rsid w:val="6B204B49"/>
    <w:rsid w:val="6B2C9804"/>
    <w:rsid w:val="6B34858A"/>
    <w:rsid w:val="6B383F9E"/>
    <w:rsid w:val="6B3BF584"/>
    <w:rsid w:val="6B3CAF7E"/>
    <w:rsid w:val="6B4B252D"/>
    <w:rsid w:val="6B7B2718"/>
    <w:rsid w:val="6BA5C246"/>
    <w:rsid w:val="6BC109DC"/>
    <w:rsid w:val="6BEC5424"/>
    <w:rsid w:val="6BF5F7C3"/>
    <w:rsid w:val="6C286487"/>
    <w:rsid w:val="6C33906D"/>
    <w:rsid w:val="6C3D5DE8"/>
    <w:rsid w:val="6C3DE7CB"/>
    <w:rsid w:val="6C440735"/>
    <w:rsid w:val="6C62FF99"/>
    <w:rsid w:val="6CB0BEF5"/>
    <w:rsid w:val="6CB1E7C1"/>
    <w:rsid w:val="6CEF1963"/>
    <w:rsid w:val="6CFF732C"/>
    <w:rsid w:val="6D2FDCA2"/>
    <w:rsid w:val="6D899E30"/>
    <w:rsid w:val="6D91C824"/>
    <w:rsid w:val="6DA1DF9E"/>
    <w:rsid w:val="6DC53C7E"/>
    <w:rsid w:val="6E143FB7"/>
    <w:rsid w:val="6E6438C6"/>
    <w:rsid w:val="6E745040"/>
    <w:rsid w:val="6E794A46"/>
    <w:rsid w:val="6E92D74A"/>
    <w:rsid w:val="6E96A48F"/>
    <w:rsid w:val="6E97DC55"/>
    <w:rsid w:val="6E9988B8"/>
    <w:rsid w:val="6EB2C7DA"/>
    <w:rsid w:val="6ED55856"/>
    <w:rsid w:val="6EE0F515"/>
    <w:rsid w:val="6F0894F9"/>
    <w:rsid w:val="6F2D9885"/>
    <w:rsid w:val="6F2F957F"/>
    <w:rsid w:val="6F5FC7E0"/>
    <w:rsid w:val="6F6A4203"/>
    <w:rsid w:val="6F842D4C"/>
    <w:rsid w:val="6FCC3743"/>
    <w:rsid w:val="7000D3F6"/>
    <w:rsid w:val="70451267"/>
    <w:rsid w:val="707128B7"/>
    <w:rsid w:val="7075B22C"/>
    <w:rsid w:val="70CB65E0"/>
    <w:rsid w:val="70DF215C"/>
    <w:rsid w:val="70E3B4E3"/>
    <w:rsid w:val="70E419A6"/>
    <w:rsid w:val="70EF735B"/>
    <w:rsid w:val="711FFDAD"/>
    <w:rsid w:val="719BD988"/>
    <w:rsid w:val="719D7C73"/>
    <w:rsid w:val="71A3C70E"/>
    <w:rsid w:val="71A78122"/>
    <w:rsid w:val="71ABF102"/>
    <w:rsid w:val="71C0C9FF"/>
    <w:rsid w:val="71CE4551"/>
    <w:rsid w:val="7210832E"/>
    <w:rsid w:val="72653947"/>
    <w:rsid w:val="7347C163"/>
    <w:rsid w:val="7348E4C0"/>
    <w:rsid w:val="736F5F6F"/>
    <w:rsid w:val="737EA86A"/>
    <w:rsid w:val="73AD42FB"/>
    <w:rsid w:val="73AD52EE"/>
    <w:rsid w:val="73DC061C"/>
    <w:rsid w:val="741A3205"/>
    <w:rsid w:val="741B55A5"/>
    <w:rsid w:val="74333903"/>
    <w:rsid w:val="7494C683"/>
    <w:rsid w:val="749C8C6C"/>
    <w:rsid w:val="7505E613"/>
    <w:rsid w:val="7518838A"/>
    <w:rsid w:val="751F0E70"/>
    <w:rsid w:val="75966B70"/>
    <w:rsid w:val="759CDA09"/>
    <w:rsid w:val="75B61E70"/>
    <w:rsid w:val="761B5348"/>
    <w:rsid w:val="7646314E"/>
    <w:rsid w:val="7672DF72"/>
    <w:rsid w:val="768DD7D4"/>
    <w:rsid w:val="7690B906"/>
    <w:rsid w:val="76B6492C"/>
    <w:rsid w:val="76E4E3BD"/>
    <w:rsid w:val="7713A6DE"/>
    <w:rsid w:val="77212EB3"/>
    <w:rsid w:val="77323BD1"/>
    <w:rsid w:val="773A5710"/>
    <w:rsid w:val="774097F0"/>
    <w:rsid w:val="7749E541"/>
    <w:rsid w:val="778700FB"/>
    <w:rsid w:val="77A5B240"/>
    <w:rsid w:val="77FEC8F6"/>
    <w:rsid w:val="7803CCB7"/>
    <w:rsid w:val="782C4BFE"/>
    <w:rsid w:val="78396265"/>
    <w:rsid w:val="7840C72B"/>
    <w:rsid w:val="7850244C"/>
    <w:rsid w:val="7901EF88"/>
    <w:rsid w:val="7923CE76"/>
    <w:rsid w:val="794F0E26"/>
    <w:rsid w:val="79731989"/>
    <w:rsid w:val="79A6EB6D"/>
    <w:rsid w:val="79D58344"/>
    <w:rsid w:val="79D95736"/>
    <w:rsid w:val="7A18329A"/>
    <w:rsid w:val="7A785FF0"/>
    <w:rsid w:val="7A7A5EEC"/>
    <w:rsid w:val="7B2B125E"/>
    <w:rsid w:val="7B4AA954"/>
    <w:rsid w:val="7B924BE7"/>
    <w:rsid w:val="7BB864D3"/>
    <w:rsid w:val="7BE71801"/>
    <w:rsid w:val="7BE89E8C"/>
    <w:rsid w:val="7CAABA4B"/>
    <w:rsid w:val="7CAECC69"/>
    <w:rsid w:val="7CB51B08"/>
    <w:rsid w:val="7CEA33C9"/>
    <w:rsid w:val="7D10F7F8"/>
    <w:rsid w:val="7D1A959F"/>
    <w:rsid w:val="7DC1144B"/>
    <w:rsid w:val="7E514333"/>
    <w:rsid w:val="7E6E0A7A"/>
    <w:rsid w:val="7EAA1244"/>
    <w:rsid w:val="7EBF65D0"/>
    <w:rsid w:val="7EC15B11"/>
    <w:rsid w:val="7F4BD113"/>
    <w:rsid w:val="7F53D3C9"/>
    <w:rsid w:val="7F567613"/>
    <w:rsid w:val="7F61CD6D"/>
    <w:rsid w:val="7F6660F4"/>
    <w:rsid w:val="7F788F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DC55"/>
  <w15:chartTrackingRefBased/>
  <w15:docId w15:val="{F06EAE3F-DE18-43FD-8F59-DD174AD2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96C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96C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196C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ali"/>
    <w:rsid w:val="00196C9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196C9A"/>
  </w:style>
  <w:style w:type="character" w:customStyle="1" w:styleId="normaltextrun">
    <w:name w:val="normaltextrun"/>
    <w:basedOn w:val="Kappaleenoletusfontti"/>
    <w:rsid w:val="00196C9A"/>
  </w:style>
  <w:style w:type="character" w:customStyle="1" w:styleId="Otsikko1Char">
    <w:name w:val="Otsikko 1 Char"/>
    <w:basedOn w:val="Kappaleenoletusfontti"/>
    <w:link w:val="Otsikko1"/>
    <w:uiPriority w:val="9"/>
    <w:rsid w:val="00196C9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96C9A"/>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196C9A"/>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A661C6"/>
    <w:pPr>
      <w:outlineLvl w:val="9"/>
    </w:pPr>
    <w:rPr>
      <w:lang w:eastAsia="fi-FI"/>
    </w:rPr>
  </w:style>
  <w:style w:type="paragraph" w:styleId="Sisluet1">
    <w:name w:val="toc 1"/>
    <w:basedOn w:val="Normaali"/>
    <w:next w:val="Normaali"/>
    <w:autoRedefine/>
    <w:uiPriority w:val="39"/>
    <w:unhideWhenUsed/>
    <w:rsid w:val="00C55FB1"/>
    <w:pPr>
      <w:tabs>
        <w:tab w:val="right" w:leader="dot" w:pos="9016"/>
      </w:tabs>
      <w:spacing w:after="100"/>
    </w:pPr>
    <w:rPr>
      <w:b/>
      <w:bCs/>
      <w:noProof/>
    </w:rPr>
  </w:style>
  <w:style w:type="paragraph" w:styleId="Sisluet2">
    <w:name w:val="toc 2"/>
    <w:basedOn w:val="Normaali"/>
    <w:next w:val="Normaali"/>
    <w:autoRedefine/>
    <w:uiPriority w:val="39"/>
    <w:unhideWhenUsed/>
    <w:rsid w:val="00A661C6"/>
    <w:pPr>
      <w:spacing w:after="100"/>
      <w:ind w:left="220"/>
    </w:pPr>
  </w:style>
  <w:style w:type="paragraph" w:styleId="Sisluet3">
    <w:name w:val="toc 3"/>
    <w:basedOn w:val="Normaali"/>
    <w:next w:val="Normaali"/>
    <w:autoRedefine/>
    <w:uiPriority w:val="39"/>
    <w:unhideWhenUsed/>
    <w:rsid w:val="00A661C6"/>
    <w:pPr>
      <w:spacing w:after="100"/>
      <w:ind w:left="440"/>
    </w:pPr>
  </w:style>
  <w:style w:type="character" w:styleId="Hyperlinkki">
    <w:name w:val="Hyperlink"/>
    <w:basedOn w:val="Kappaleenoletusfontti"/>
    <w:uiPriority w:val="99"/>
    <w:unhideWhenUsed/>
    <w:rsid w:val="00A6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62592">
      <w:bodyDiv w:val="1"/>
      <w:marLeft w:val="0"/>
      <w:marRight w:val="0"/>
      <w:marTop w:val="0"/>
      <w:marBottom w:val="0"/>
      <w:divBdr>
        <w:top w:val="none" w:sz="0" w:space="0" w:color="auto"/>
        <w:left w:val="none" w:sz="0" w:space="0" w:color="auto"/>
        <w:bottom w:val="none" w:sz="0" w:space="0" w:color="auto"/>
        <w:right w:val="none" w:sz="0" w:space="0" w:color="auto"/>
      </w:divBdr>
      <w:divsChild>
        <w:div w:id="1461538109">
          <w:marLeft w:val="0"/>
          <w:marRight w:val="0"/>
          <w:marTop w:val="0"/>
          <w:marBottom w:val="0"/>
          <w:divBdr>
            <w:top w:val="none" w:sz="0" w:space="0" w:color="auto"/>
            <w:left w:val="none" w:sz="0" w:space="0" w:color="auto"/>
            <w:bottom w:val="none" w:sz="0" w:space="0" w:color="auto"/>
            <w:right w:val="none" w:sz="0" w:space="0" w:color="auto"/>
          </w:divBdr>
        </w:div>
        <w:div w:id="1188569021">
          <w:marLeft w:val="0"/>
          <w:marRight w:val="0"/>
          <w:marTop w:val="0"/>
          <w:marBottom w:val="0"/>
          <w:divBdr>
            <w:top w:val="none" w:sz="0" w:space="0" w:color="auto"/>
            <w:left w:val="none" w:sz="0" w:space="0" w:color="auto"/>
            <w:bottom w:val="none" w:sz="0" w:space="0" w:color="auto"/>
            <w:right w:val="none" w:sz="0" w:space="0" w:color="auto"/>
          </w:divBdr>
        </w:div>
        <w:div w:id="740059066">
          <w:marLeft w:val="0"/>
          <w:marRight w:val="0"/>
          <w:marTop w:val="0"/>
          <w:marBottom w:val="0"/>
          <w:divBdr>
            <w:top w:val="none" w:sz="0" w:space="0" w:color="auto"/>
            <w:left w:val="none" w:sz="0" w:space="0" w:color="auto"/>
            <w:bottom w:val="none" w:sz="0" w:space="0" w:color="auto"/>
            <w:right w:val="none" w:sz="0" w:space="0" w:color="auto"/>
          </w:divBdr>
        </w:div>
        <w:div w:id="2083214378">
          <w:marLeft w:val="0"/>
          <w:marRight w:val="0"/>
          <w:marTop w:val="0"/>
          <w:marBottom w:val="0"/>
          <w:divBdr>
            <w:top w:val="none" w:sz="0" w:space="0" w:color="auto"/>
            <w:left w:val="none" w:sz="0" w:space="0" w:color="auto"/>
            <w:bottom w:val="none" w:sz="0" w:space="0" w:color="auto"/>
            <w:right w:val="none" w:sz="0" w:space="0" w:color="auto"/>
          </w:divBdr>
        </w:div>
        <w:div w:id="2019262271">
          <w:marLeft w:val="0"/>
          <w:marRight w:val="0"/>
          <w:marTop w:val="0"/>
          <w:marBottom w:val="0"/>
          <w:divBdr>
            <w:top w:val="none" w:sz="0" w:space="0" w:color="auto"/>
            <w:left w:val="none" w:sz="0" w:space="0" w:color="auto"/>
            <w:bottom w:val="none" w:sz="0" w:space="0" w:color="auto"/>
            <w:right w:val="none" w:sz="0" w:space="0" w:color="auto"/>
          </w:divBdr>
        </w:div>
        <w:div w:id="1162549822">
          <w:marLeft w:val="0"/>
          <w:marRight w:val="0"/>
          <w:marTop w:val="0"/>
          <w:marBottom w:val="0"/>
          <w:divBdr>
            <w:top w:val="none" w:sz="0" w:space="0" w:color="auto"/>
            <w:left w:val="none" w:sz="0" w:space="0" w:color="auto"/>
            <w:bottom w:val="none" w:sz="0" w:space="0" w:color="auto"/>
            <w:right w:val="none" w:sz="0" w:space="0" w:color="auto"/>
          </w:divBdr>
        </w:div>
        <w:div w:id="1173108549">
          <w:marLeft w:val="0"/>
          <w:marRight w:val="0"/>
          <w:marTop w:val="0"/>
          <w:marBottom w:val="0"/>
          <w:divBdr>
            <w:top w:val="none" w:sz="0" w:space="0" w:color="auto"/>
            <w:left w:val="none" w:sz="0" w:space="0" w:color="auto"/>
            <w:bottom w:val="none" w:sz="0" w:space="0" w:color="auto"/>
            <w:right w:val="none" w:sz="0" w:space="0" w:color="auto"/>
          </w:divBdr>
        </w:div>
        <w:div w:id="1485930371">
          <w:marLeft w:val="0"/>
          <w:marRight w:val="0"/>
          <w:marTop w:val="0"/>
          <w:marBottom w:val="0"/>
          <w:divBdr>
            <w:top w:val="none" w:sz="0" w:space="0" w:color="auto"/>
            <w:left w:val="none" w:sz="0" w:space="0" w:color="auto"/>
            <w:bottom w:val="none" w:sz="0" w:space="0" w:color="auto"/>
            <w:right w:val="none" w:sz="0" w:space="0" w:color="auto"/>
          </w:divBdr>
        </w:div>
        <w:div w:id="2060978195">
          <w:marLeft w:val="0"/>
          <w:marRight w:val="0"/>
          <w:marTop w:val="0"/>
          <w:marBottom w:val="0"/>
          <w:divBdr>
            <w:top w:val="none" w:sz="0" w:space="0" w:color="auto"/>
            <w:left w:val="none" w:sz="0" w:space="0" w:color="auto"/>
            <w:bottom w:val="none" w:sz="0" w:space="0" w:color="auto"/>
            <w:right w:val="none" w:sz="0" w:space="0" w:color="auto"/>
          </w:divBdr>
        </w:div>
      </w:divsChild>
    </w:div>
    <w:div w:id="1561280746">
      <w:bodyDiv w:val="1"/>
      <w:marLeft w:val="0"/>
      <w:marRight w:val="0"/>
      <w:marTop w:val="0"/>
      <w:marBottom w:val="0"/>
      <w:divBdr>
        <w:top w:val="none" w:sz="0" w:space="0" w:color="auto"/>
        <w:left w:val="none" w:sz="0" w:space="0" w:color="auto"/>
        <w:bottom w:val="none" w:sz="0" w:space="0" w:color="auto"/>
        <w:right w:val="none" w:sz="0" w:space="0" w:color="auto"/>
      </w:divBdr>
      <w:divsChild>
        <w:div w:id="1104496570">
          <w:marLeft w:val="0"/>
          <w:marRight w:val="0"/>
          <w:marTop w:val="0"/>
          <w:marBottom w:val="0"/>
          <w:divBdr>
            <w:top w:val="none" w:sz="0" w:space="0" w:color="auto"/>
            <w:left w:val="none" w:sz="0" w:space="0" w:color="auto"/>
            <w:bottom w:val="none" w:sz="0" w:space="0" w:color="auto"/>
            <w:right w:val="none" w:sz="0" w:space="0" w:color="auto"/>
          </w:divBdr>
          <w:divsChild>
            <w:div w:id="1952855005">
              <w:marLeft w:val="0"/>
              <w:marRight w:val="0"/>
              <w:marTop w:val="30"/>
              <w:marBottom w:val="30"/>
              <w:divBdr>
                <w:top w:val="none" w:sz="0" w:space="0" w:color="auto"/>
                <w:left w:val="none" w:sz="0" w:space="0" w:color="auto"/>
                <w:bottom w:val="none" w:sz="0" w:space="0" w:color="auto"/>
                <w:right w:val="none" w:sz="0" w:space="0" w:color="auto"/>
              </w:divBdr>
              <w:divsChild>
                <w:div w:id="1405486873">
                  <w:marLeft w:val="0"/>
                  <w:marRight w:val="0"/>
                  <w:marTop w:val="0"/>
                  <w:marBottom w:val="0"/>
                  <w:divBdr>
                    <w:top w:val="none" w:sz="0" w:space="0" w:color="auto"/>
                    <w:left w:val="none" w:sz="0" w:space="0" w:color="auto"/>
                    <w:bottom w:val="none" w:sz="0" w:space="0" w:color="auto"/>
                    <w:right w:val="none" w:sz="0" w:space="0" w:color="auto"/>
                  </w:divBdr>
                  <w:divsChild>
                    <w:div w:id="155221493">
                      <w:marLeft w:val="0"/>
                      <w:marRight w:val="0"/>
                      <w:marTop w:val="0"/>
                      <w:marBottom w:val="0"/>
                      <w:divBdr>
                        <w:top w:val="none" w:sz="0" w:space="0" w:color="auto"/>
                        <w:left w:val="none" w:sz="0" w:space="0" w:color="auto"/>
                        <w:bottom w:val="none" w:sz="0" w:space="0" w:color="auto"/>
                        <w:right w:val="none" w:sz="0" w:space="0" w:color="auto"/>
                      </w:divBdr>
                    </w:div>
                  </w:divsChild>
                </w:div>
                <w:div w:id="860246713">
                  <w:marLeft w:val="0"/>
                  <w:marRight w:val="0"/>
                  <w:marTop w:val="0"/>
                  <w:marBottom w:val="0"/>
                  <w:divBdr>
                    <w:top w:val="none" w:sz="0" w:space="0" w:color="auto"/>
                    <w:left w:val="none" w:sz="0" w:space="0" w:color="auto"/>
                    <w:bottom w:val="none" w:sz="0" w:space="0" w:color="auto"/>
                    <w:right w:val="none" w:sz="0" w:space="0" w:color="auto"/>
                  </w:divBdr>
                  <w:divsChild>
                    <w:div w:id="1220165387">
                      <w:marLeft w:val="0"/>
                      <w:marRight w:val="0"/>
                      <w:marTop w:val="0"/>
                      <w:marBottom w:val="0"/>
                      <w:divBdr>
                        <w:top w:val="none" w:sz="0" w:space="0" w:color="auto"/>
                        <w:left w:val="none" w:sz="0" w:space="0" w:color="auto"/>
                        <w:bottom w:val="none" w:sz="0" w:space="0" w:color="auto"/>
                        <w:right w:val="none" w:sz="0" w:space="0" w:color="auto"/>
                      </w:divBdr>
                    </w:div>
                  </w:divsChild>
                </w:div>
                <w:div w:id="1903059227">
                  <w:marLeft w:val="0"/>
                  <w:marRight w:val="0"/>
                  <w:marTop w:val="0"/>
                  <w:marBottom w:val="0"/>
                  <w:divBdr>
                    <w:top w:val="none" w:sz="0" w:space="0" w:color="auto"/>
                    <w:left w:val="none" w:sz="0" w:space="0" w:color="auto"/>
                    <w:bottom w:val="none" w:sz="0" w:space="0" w:color="auto"/>
                    <w:right w:val="none" w:sz="0" w:space="0" w:color="auto"/>
                  </w:divBdr>
                  <w:divsChild>
                    <w:div w:id="1015810949">
                      <w:marLeft w:val="0"/>
                      <w:marRight w:val="0"/>
                      <w:marTop w:val="0"/>
                      <w:marBottom w:val="0"/>
                      <w:divBdr>
                        <w:top w:val="none" w:sz="0" w:space="0" w:color="auto"/>
                        <w:left w:val="none" w:sz="0" w:space="0" w:color="auto"/>
                        <w:bottom w:val="none" w:sz="0" w:space="0" w:color="auto"/>
                        <w:right w:val="none" w:sz="0" w:space="0" w:color="auto"/>
                      </w:divBdr>
                    </w:div>
                  </w:divsChild>
                </w:div>
                <w:div w:id="991786072">
                  <w:marLeft w:val="0"/>
                  <w:marRight w:val="0"/>
                  <w:marTop w:val="0"/>
                  <w:marBottom w:val="0"/>
                  <w:divBdr>
                    <w:top w:val="none" w:sz="0" w:space="0" w:color="auto"/>
                    <w:left w:val="none" w:sz="0" w:space="0" w:color="auto"/>
                    <w:bottom w:val="none" w:sz="0" w:space="0" w:color="auto"/>
                    <w:right w:val="none" w:sz="0" w:space="0" w:color="auto"/>
                  </w:divBdr>
                  <w:divsChild>
                    <w:div w:id="66078255">
                      <w:marLeft w:val="0"/>
                      <w:marRight w:val="0"/>
                      <w:marTop w:val="0"/>
                      <w:marBottom w:val="0"/>
                      <w:divBdr>
                        <w:top w:val="none" w:sz="0" w:space="0" w:color="auto"/>
                        <w:left w:val="none" w:sz="0" w:space="0" w:color="auto"/>
                        <w:bottom w:val="none" w:sz="0" w:space="0" w:color="auto"/>
                        <w:right w:val="none" w:sz="0" w:space="0" w:color="auto"/>
                      </w:divBdr>
                    </w:div>
                    <w:div w:id="437261131">
                      <w:marLeft w:val="0"/>
                      <w:marRight w:val="0"/>
                      <w:marTop w:val="0"/>
                      <w:marBottom w:val="0"/>
                      <w:divBdr>
                        <w:top w:val="none" w:sz="0" w:space="0" w:color="auto"/>
                        <w:left w:val="none" w:sz="0" w:space="0" w:color="auto"/>
                        <w:bottom w:val="none" w:sz="0" w:space="0" w:color="auto"/>
                        <w:right w:val="none" w:sz="0" w:space="0" w:color="auto"/>
                      </w:divBdr>
                    </w:div>
                  </w:divsChild>
                </w:div>
                <w:div w:id="1041975658">
                  <w:marLeft w:val="0"/>
                  <w:marRight w:val="0"/>
                  <w:marTop w:val="0"/>
                  <w:marBottom w:val="0"/>
                  <w:divBdr>
                    <w:top w:val="none" w:sz="0" w:space="0" w:color="auto"/>
                    <w:left w:val="none" w:sz="0" w:space="0" w:color="auto"/>
                    <w:bottom w:val="none" w:sz="0" w:space="0" w:color="auto"/>
                    <w:right w:val="none" w:sz="0" w:space="0" w:color="auto"/>
                  </w:divBdr>
                  <w:divsChild>
                    <w:div w:id="2090956676">
                      <w:marLeft w:val="0"/>
                      <w:marRight w:val="0"/>
                      <w:marTop w:val="0"/>
                      <w:marBottom w:val="0"/>
                      <w:divBdr>
                        <w:top w:val="none" w:sz="0" w:space="0" w:color="auto"/>
                        <w:left w:val="none" w:sz="0" w:space="0" w:color="auto"/>
                        <w:bottom w:val="none" w:sz="0" w:space="0" w:color="auto"/>
                        <w:right w:val="none" w:sz="0" w:space="0" w:color="auto"/>
                      </w:divBdr>
                    </w:div>
                  </w:divsChild>
                </w:div>
                <w:div w:id="1648633682">
                  <w:marLeft w:val="0"/>
                  <w:marRight w:val="0"/>
                  <w:marTop w:val="0"/>
                  <w:marBottom w:val="0"/>
                  <w:divBdr>
                    <w:top w:val="none" w:sz="0" w:space="0" w:color="auto"/>
                    <w:left w:val="none" w:sz="0" w:space="0" w:color="auto"/>
                    <w:bottom w:val="none" w:sz="0" w:space="0" w:color="auto"/>
                    <w:right w:val="none" w:sz="0" w:space="0" w:color="auto"/>
                  </w:divBdr>
                  <w:divsChild>
                    <w:div w:id="2093156865">
                      <w:marLeft w:val="0"/>
                      <w:marRight w:val="0"/>
                      <w:marTop w:val="0"/>
                      <w:marBottom w:val="0"/>
                      <w:divBdr>
                        <w:top w:val="none" w:sz="0" w:space="0" w:color="auto"/>
                        <w:left w:val="none" w:sz="0" w:space="0" w:color="auto"/>
                        <w:bottom w:val="none" w:sz="0" w:space="0" w:color="auto"/>
                        <w:right w:val="none" w:sz="0" w:space="0" w:color="auto"/>
                      </w:divBdr>
                    </w:div>
                  </w:divsChild>
                </w:div>
                <w:div w:id="1160972422">
                  <w:marLeft w:val="0"/>
                  <w:marRight w:val="0"/>
                  <w:marTop w:val="0"/>
                  <w:marBottom w:val="0"/>
                  <w:divBdr>
                    <w:top w:val="none" w:sz="0" w:space="0" w:color="auto"/>
                    <w:left w:val="none" w:sz="0" w:space="0" w:color="auto"/>
                    <w:bottom w:val="none" w:sz="0" w:space="0" w:color="auto"/>
                    <w:right w:val="none" w:sz="0" w:space="0" w:color="auto"/>
                  </w:divBdr>
                  <w:divsChild>
                    <w:div w:id="1271545105">
                      <w:marLeft w:val="0"/>
                      <w:marRight w:val="0"/>
                      <w:marTop w:val="0"/>
                      <w:marBottom w:val="0"/>
                      <w:divBdr>
                        <w:top w:val="none" w:sz="0" w:space="0" w:color="auto"/>
                        <w:left w:val="none" w:sz="0" w:space="0" w:color="auto"/>
                        <w:bottom w:val="none" w:sz="0" w:space="0" w:color="auto"/>
                        <w:right w:val="none" w:sz="0" w:space="0" w:color="auto"/>
                      </w:divBdr>
                    </w:div>
                  </w:divsChild>
                </w:div>
                <w:div w:id="1724984287">
                  <w:marLeft w:val="0"/>
                  <w:marRight w:val="0"/>
                  <w:marTop w:val="0"/>
                  <w:marBottom w:val="0"/>
                  <w:divBdr>
                    <w:top w:val="none" w:sz="0" w:space="0" w:color="auto"/>
                    <w:left w:val="none" w:sz="0" w:space="0" w:color="auto"/>
                    <w:bottom w:val="none" w:sz="0" w:space="0" w:color="auto"/>
                    <w:right w:val="none" w:sz="0" w:space="0" w:color="auto"/>
                  </w:divBdr>
                  <w:divsChild>
                    <w:div w:id="161433620">
                      <w:marLeft w:val="0"/>
                      <w:marRight w:val="0"/>
                      <w:marTop w:val="0"/>
                      <w:marBottom w:val="0"/>
                      <w:divBdr>
                        <w:top w:val="none" w:sz="0" w:space="0" w:color="auto"/>
                        <w:left w:val="none" w:sz="0" w:space="0" w:color="auto"/>
                        <w:bottom w:val="none" w:sz="0" w:space="0" w:color="auto"/>
                        <w:right w:val="none" w:sz="0" w:space="0" w:color="auto"/>
                      </w:divBdr>
                    </w:div>
                    <w:div w:id="8951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9308">
          <w:marLeft w:val="0"/>
          <w:marRight w:val="0"/>
          <w:marTop w:val="0"/>
          <w:marBottom w:val="0"/>
          <w:divBdr>
            <w:top w:val="none" w:sz="0" w:space="0" w:color="auto"/>
            <w:left w:val="none" w:sz="0" w:space="0" w:color="auto"/>
            <w:bottom w:val="none" w:sz="0" w:space="0" w:color="auto"/>
            <w:right w:val="none" w:sz="0" w:space="0" w:color="auto"/>
          </w:divBdr>
        </w:div>
        <w:div w:id="99838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3007</Words>
  <Characters>24364</Characters>
  <Application>Microsoft Office Word</Application>
  <DocSecurity>0</DocSecurity>
  <Lines>203</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Kurkela</dc:creator>
  <cp:keywords/>
  <dc:description/>
  <cp:lastModifiedBy>Anne Kurkela</cp:lastModifiedBy>
  <cp:revision>4</cp:revision>
  <cp:lastPrinted>2022-06-09T13:58:00Z</cp:lastPrinted>
  <dcterms:created xsi:type="dcterms:W3CDTF">2022-06-09T13:58:00Z</dcterms:created>
  <dcterms:modified xsi:type="dcterms:W3CDTF">2022-06-15T11:48:00Z</dcterms:modified>
</cp:coreProperties>
</file>