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76" w:rsidRPr="00212B06" w:rsidRDefault="00F55D76">
      <w:pPr>
        <w:pStyle w:val="Leipteksti"/>
        <w:spacing w:before="5"/>
        <w:rPr>
          <w:rFonts w:asciiTheme="minorHAnsi" w:hAnsiTheme="minorHAnsi" w:cstheme="minorHAnsi"/>
          <w:sz w:val="22"/>
          <w:szCs w:val="22"/>
        </w:rPr>
      </w:pPr>
    </w:p>
    <w:p w:rsidR="00F55D76" w:rsidRPr="00212B06" w:rsidRDefault="00F55D76">
      <w:pPr>
        <w:pStyle w:val="Leipteksti"/>
        <w:rPr>
          <w:rFonts w:asciiTheme="minorHAnsi" w:hAnsiTheme="minorHAnsi" w:cstheme="minorHAnsi"/>
          <w:sz w:val="22"/>
          <w:szCs w:val="22"/>
        </w:rPr>
      </w:pPr>
    </w:p>
    <w:p w:rsidR="003075D6" w:rsidRPr="00212B06" w:rsidRDefault="00212B06">
      <w:pPr>
        <w:pStyle w:val="Leipteksti"/>
        <w:rPr>
          <w:rFonts w:asciiTheme="minorHAnsi" w:hAnsiTheme="minorHAnsi" w:cstheme="minorHAnsi"/>
          <w:b/>
          <w:sz w:val="22"/>
          <w:szCs w:val="22"/>
        </w:rPr>
      </w:pPr>
      <w:r w:rsidRPr="00212B06">
        <w:rPr>
          <w:rFonts w:asciiTheme="minorHAnsi" w:hAnsiTheme="minorHAnsi" w:cstheme="minorHAnsi"/>
          <w:b/>
          <w:sz w:val="22"/>
          <w:szCs w:val="22"/>
        </w:rPr>
        <w:t xml:space="preserve">APPORTTIOMAISUUDEN LUOVUTUSKIRJA </w:t>
      </w:r>
      <w:r w:rsidR="00646BE9">
        <w:rPr>
          <w:rFonts w:asciiTheme="minorHAnsi" w:hAnsiTheme="minorHAnsi" w:cstheme="minorHAnsi"/>
          <w:b/>
          <w:sz w:val="22"/>
          <w:szCs w:val="22"/>
        </w:rPr>
        <w:t>31.</w:t>
      </w:r>
      <w:r w:rsidR="00A24D9B">
        <w:rPr>
          <w:rFonts w:asciiTheme="minorHAnsi" w:hAnsiTheme="minorHAnsi" w:cstheme="minorHAnsi"/>
          <w:b/>
          <w:sz w:val="22"/>
          <w:szCs w:val="22"/>
        </w:rPr>
        <w:t>5</w:t>
      </w:r>
      <w:r w:rsidR="00646BE9">
        <w:rPr>
          <w:rFonts w:asciiTheme="minorHAnsi" w:hAnsiTheme="minorHAnsi" w:cstheme="minorHAnsi"/>
          <w:b/>
          <w:sz w:val="22"/>
          <w:szCs w:val="22"/>
        </w:rPr>
        <w:t>.2018</w:t>
      </w:r>
    </w:p>
    <w:p w:rsidR="003075D6" w:rsidRPr="00212B06" w:rsidRDefault="003075D6">
      <w:pPr>
        <w:pStyle w:val="Leipteksti"/>
        <w:rPr>
          <w:rFonts w:asciiTheme="minorHAnsi" w:hAnsiTheme="minorHAnsi" w:cstheme="minorHAnsi"/>
          <w:sz w:val="22"/>
          <w:szCs w:val="22"/>
        </w:rPr>
      </w:pPr>
    </w:p>
    <w:p w:rsidR="00F55D76" w:rsidRPr="00212B06" w:rsidRDefault="00F55D76">
      <w:pPr>
        <w:pStyle w:val="Leipteksti"/>
        <w:spacing w:before="5"/>
        <w:rPr>
          <w:rFonts w:asciiTheme="minorHAnsi" w:hAnsiTheme="minorHAnsi" w:cstheme="minorHAnsi"/>
          <w:sz w:val="22"/>
          <w:szCs w:val="22"/>
        </w:rPr>
      </w:pPr>
    </w:p>
    <w:p w:rsidR="00F55D76" w:rsidRPr="00212B06" w:rsidRDefault="00582A6C">
      <w:pPr>
        <w:pStyle w:val="Otsikko4"/>
        <w:numPr>
          <w:ilvl w:val="0"/>
          <w:numId w:val="2"/>
        </w:numPr>
        <w:tabs>
          <w:tab w:val="left" w:pos="330"/>
        </w:tabs>
        <w:ind w:hanging="195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r w:rsidRPr="00212B06">
        <w:rPr>
          <w:rFonts w:asciiTheme="minorHAnsi" w:hAnsiTheme="minorHAnsi" w:cstheme="minorHAnsi"/>
          <w:color w:val="16151A"/>
          <w:sz w:val="22"/>
          <w:szCs w:val="22"/>
        </w:rPr>
        <w:t>Osapuolet</w:t>
      </w:r>
    </w:p>
    <w:p w:rsidR="00F55D76" w:rsidRDefault="00F55D76">
      <w:pPr>
        <w:pStyle w:val="Leipteksti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212B06" w:rsidRDefault="00212B06" w:rsidP="00646BE9">
      <w:pPr>
        <w:pStyle w:val="Leipteksti"/>
        <w:spacing w:before="7"/>
        <w:ind w:firstLine="3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Luovuttajat:</w:t>
      </w:r>
    </w:p>
    <w:p w:rsidR="00F55D76" w:rsidRDefault="00212B06" w:rsidP="00646BE9">
      <w:pPr>
        <w:pStyle w:val="Leipteksti"/>
        <w:numPr>
          <w:ilvl w:val="0"/>
          <w:numId w:val="3"/>
        </w:numPr>
        <w:spacing w:before="7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Lestijärven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(0180774-6), </w:t>
      </w:r>
      <w:proofErr w:type="spellStart"/>
      <w:r>
        <w:rPr>
          <w:rFonts w:asciiTheme="minorHAnsi" w:hAnsiTheme="minorHAnsi" w:cstheme="minorHAnsi"/>
          <w:sz w:val="22"/>
          <w:szCs w:val="22"/>
        </w:rPr>
        <w:t>Lestintie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39, 69440 </w:t>
      </w:r>
      <w:proofErr w:type="spellStart"/>
      <w:r>
        <w:rPr>
          <w:rFonts w:asciiTheme="minorHAnsi" w:hAnsiTheme="minorHAnsi" w:cstheme="minorHAnsi"/>
          <w:sz w:val="22"/>
          <w:szCs w:val="22"/>
        </w:rPr>
        <w:t>Lestijärvi</w:t>
      </w:r>
      <w:proofErr w:type="spellEnd"/>
    </w:p>
    <w:p w:rsidR="00212B06" w:rsidRDefault="00212B06" w:rsidP="00646BE9">
      <w:pPr>
        <w:pStyle w:val="Leipteksti"/>
        <w:numPr>
          <w:ilvl w:val="0"/>
          <w:numId w:val="3"/>
        </w:numPr>
        <w:spacing w:before="7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Kaustisen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(0178981-6), PL 10, 69601 </w:t>
      </w:r>
      <w:proofErr w:type="spellStart"/>
      <w:r>
        <w:rPr>
          <w:rFonts w:asciiTheme="minorHAnsi" w:hAnsiTheme="minorHAnsi" w:cstheme="minorHAnsi"/>
          <w:sz w:val="22"/>
          <w:szCs w:val="22"/>
        </w:rPr>
        <w:t>Kaustinen</w:t>
      </w:r>
      <w:proofErr w:type="spellEnd"/>
    </w:p>
    <w:p w:rsidR="00212B06" w:rsidRDefault="00212B06" w:rsidP="00646BE9">
      <w:pPr>
        <w:pStyle w:val="Leipteksti"/>
        <w:numPr>
          <w:ilvl w:val="0"/>
          <w:numId w:val="3"/>
        </w:numPr>
        <w:spacing w:before="7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Halsuan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(0177826-0), </w:t>
      </w:r>
      <w:proofErr w:type="spellStart"/>
      <w:r>
        <w:rPr>
          <w:rFonts w:asciiTheme="minorHAnsi" w:hAnsiTheme="minorHAnsi" w:cstheme="minorHAnsi"/>
          <w:sz w:val="22"/>
          <w:szCs w:val="22"/>
        </w:rPr>
        <w:t>Kauppisentie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5, </w:t>
      </w:r>
      <w:r w:rsidR="00826982">
        <w:rPr>
          <w:rFonts w:asciiTheme="minorHAnsi" w:hAnsiTheme="minorHAnsi" w:cstheme="minorHAnsi"/>
          <w:sz w:val="22"/>
          <w:szCs w:val="22"/>
        </w:rPr>
        <w:t xml:space="preserve">69510 </w:t>
      </w:r>
      <w:proofErr w:type="spellStart"/>
      <w:r w:rsidR="00826982">
        <w:rPr>
          <w:rFonts w:asciiTheme="minorHAnsi" w:hAnsiTheme="minorHAnsi" w:cstheme="minorHAnsi"/>
          <w:sz w:val="22"/>
          <w:szCs w:val="22"/>
        </w:rPr>
        <w:t>Halsua</w:t>
      </w:r>
      <w:proofErr w:type="spellEnd"/>
    </w:p>
    <w:p w:rsidR="00212B06" w:rsidRDefault="00212B06" w:rsidP="00646BE9">
      <w:pPr>
        <w:pStyle w:val="Leipteksti"/>
        <w:numPr>
          <w:ilvl w:val="0"/>
          <w:numId w:val="3"/>
        </w:numPr>
        <w:spacing w:before="7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Perhon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(0181464-7), PL 20, 69950 </w:t>
      </w:r>
      <w:proofErr w:type="spellStart"/>
      <w:r>
        <w:rPr>
          <w:rFonts w:asciiTheme="minorHAnsi" w:hAnsiTheme="minorHAnsi" w:cstheme="minorHAnsi"/>
          <w:sz w:val="22"/>
          <w:szCs w:val="22"/>
        </w:rPr>
        <w:t>Perho</w:t>
      </w:r>
      <w:proofErr w:type="spellEnd"/>
    </w:p>
    <w:p w:rsidR="00212B06" w:rsidRDefault="00212B06" w:rsidP="00646BE9">
      <w:pPr>
        <w:pStyle w:val="Leipteksti"/>
        <w:numPr>
          <w:ilvl w:val="0"/>
          <w:numId w:val="3"/>
        </w:numPr>
        <w:spacing w:before="7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Toholammin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 w:rsidR="00826982">
        <w:rPr>
          <w:rFonts w:asciiTheme="minorHAnsi" w:hAnsiTheme="minorHAnsi" w:cstheme="minorHAnsi"/>
          <w:sz w:val="22"/>
          <w:szCs w:val="22"/>
        </w:rPr>
        <w:t xml:space="preserve"> (0182779-8), </w:t>
      </w:r>
      <w:proofErr w:type="spellStart"/>
      <w:r w:rsidR="00826982">
        <w:rPr>
          <w:rFonts w:asciiTheme="minorHAnsi" w:hAnsiTheme="minorHAnsi" w:cstheme="minorHAnsi"/>
          <w:sz w:val="22"/>
          <w:szCs w:val="22"/>
        </w:rPr>
        <w:t>Lampintie</w:t>
      </w:r>
      <w:proofErr w:type="spellEnd"/>
      <w:r w:rsidR="00826982">
        <w:rPr>
          <w:rFonts w:asciiTheme="minorHAnsi" w:hAnsiTheme="minorHAnsi" w:cstheme="minorHAnsi"/>
          <w:sz w:val="22"/>
          <w:szCs w:val="22"/>
        </w:rPr>
        <w:t xml:space="preserve"> 5, 69300 </w:t>
      </w:r>
      <w:proofErr w:type="spellStart"/>
      <w:r w:rsidR="00826982">
        <w:rPr>
          <w:rFonts w:asciiTheme="minorHAnsi" w:hAnsiTheme="minorHAnsi" w:cstheme="minorHAnsi"/>
          <w:sz w:val="22"/>
          <w:szCs w:val="22"/>
        </w:rPr>
        <w:t>Toholampi</w:t>
      </w:r>
      <w:proofErr w:type="spellEnd"/>
    </w:p>
    <w:p w:rsidR="00212B06" w:rsidRDefault="00212B06" w:rsidP="00646BE9">
      <w:pPr>
        <w:pStyle w:val="Leipteksti"/>
        <w:numPr>
          <w:ilvl w:val="0"/>
          <w:numId w:val="3"/>
        </w:numPr>
        <w:spacing w:before="7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Vetelin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 w:rsidR="00826982">
        <w:rPr>
          <w:rFonts w:asciiTheme="minorHAnsi" w:hAnsiTheme="minorHAnsi" w:cstheme="minorHAnsi"/>
          <w:sz w:val="22"/>
          <w:szCs w:val="22"/>
        </w:rPr>
        <w:t xml:space="preserve"> (0184278-7), </w:t>
      </w:r>
      <w:proofErr w:type="spellStart"/>
      <w:r w:rsidR="00826982">
        <w:rPr>
          <w:rFonts w:asciiTheme="minorHAnsi" w:hAnsiTheme="minorHAnsi" w:cstheme="minorHAnsi"/>
          <w:sz w:val="22"/>
          <w:szCs w:val="22"/>
        </w:rPr>
        <w:t>Kivihyypäntie</w:t>
      </w:r>
      <w:proofErr w:type="spellEnd"/>
      <w:r w:rsidR="00826982">
        <w:rPr>
          <w:rFonts w:asciiTheme="minorHAnsi" w:hAnsiTheme="minorHAnsi" w:cstheme="minorHAnsi"/>
          <w:sz w:val="22"/>
          <w:szCs w:val="22"/>
        </w:rPr>
        <w:t xml:space="preserve"> 1, 69700 </w:t>
      </w:r>
      <w:proofErr w:type="spellStart"/>
      <w:r w:rsidR="00826982">
        <w:rPr>
          <w:rFonts w:asciiTheme="minorHAnsi" w:hAnsiTheme="minorHAnsi" w:cstheme="minorHAnsi"/>
          <w:sz w:val="22"/>
          <w:szCs w:val="22"/>
        </w:rPr>
        <w:t>Veteli</w:t>
      </w:r>
      <w:proofErr w:type="spellEnd"/>
    </w:p>
    <w:p w:rsidR="00212B06" w:rsidRDefault="00212B06" w:rsidP="00826982">
      <w:pPr>
        <w:pStyle w:val="Leipteksti"/>
        <w:spacing w:before="7"/>
        <w:rPr>
          <w:rFonts w:asciiTheme="minorHAnsi" w:hAnsiTheme="minorHAnsi" w:cstheme="minorHAnsi"/>
          <w:sz w:val="22"/>
          <w:szCs w:val="22"/>
        </w:rPr>
      </w:pPr>
    </w:p>
    <w:p w:rsidR="00212B06" w:rsidRDefault="00212B06" w:rsidP="00646BE9">
      <w:pPr>
        <w:pStyle w:val="Leipteksti"/>
        <w:spacing w:before="7"/>
        <w:ind w:firstLine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Luovutuksensaaja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212B06" w:rsidRDefault="00212B06" w:rsidP="00646BE9">
      <w:pPr>
        <w:pStyle w:val="Leipteksti"/>
        <w:numPr>
          <w:ilvl w:val="0"/>
          <w:numId w:val="3"/>
        </w:numPr>
        <w:spacing w:before="7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KaseNet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Oy (1942635-1), </w:t>
      </w:r>
      <w:proofErr w:type="spellStart"/>
      <w:r>
        <w:rPr>
          <w:rFonts w:asciiTheme="minorHAnsi" w:hAnsiTheme="minorHAnsi" w:cstheme="minorHAnsi"/>
          <w:sz w:val="22"/>
          <w:szCs w:val="22"/>
        </w:rPr>
        <w:t>Lestintie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39, 69440 </w:t>
      </w:r>
      <w:proofErr w:type="spellStart"/>
      <w:r>
        <w:rPr>
          <w:rFonts w:asciiTheme="minorHAnsi" w:hAnsiTheme="minorHAnsi" w:cstheme="minorHAnsi"/>
          <w:sz w:val="22"/>
          <w:szCs w:val="22"/>
        </w:rPr>
        <w:t>Lestijärvi</w:t>
      </w:r>
      <w:proofErr w:type="spellEnd"/>
    </w:p>
    <w:p w:rsidR="00646BE9" w:rsidRDefault="00646BE9" w:rsidP="00826982">
      <w:pPr>
        <w:pStyle w:val="Leipteksti"/>
        <w:spacing w:before="7"/>
        <w:rPr>
          <w:rFonts w:asciiTheme="minorHAnsi" w:hAnsiTheme="minorHAnsi" w:cstheme="minorHAnsi"/>
          <w:sz w:val="22"/>
          <w:szCs w:val="22"/>
        </w:rPr>
      </w:pPr>
    </w:p>
    <w:p w:rsidR="00646BE9" w:rsidRDefault="00AD6D5C" w:rsidP="00AD6D5C">
      <w:pPr>
        <w:pStyle w:val="Leipteksti"/>
        <w:numPr>
          <w:ilvl w:val="0"/>
          <w:numId w:val="4"/>
        </w:numPr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(6) </w:t>
      </w:r>
      <w:proofErr w:type="spellStart"/>
      <w:r>
        <w:rPr>
          <w:rFonts w:asciiTheme="minorHAnsi" w:hAnsiTheme="minorHAnsi" w:cstheme="minorHAnsi"/>
          <w:sz w:val="22"/>
          <w:szCs w:val="22"/>
        </w:rPr>
        <w:t>yhdessä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theme="minorHAnsi"/>
          <w:sz w:val="22"/>
          <w:szCs w:val="22"/>
        </w:rPr>
        <w:t>Luovuttajat</w:t>
      </w:r>
      <w:proofErr w:type="spellEnd"/>
      <w:r>
        <w:rPr>
          <w:rFonts w:asciiTheme="minorHAnsi" w:hAnsiTheme="minorHAnsi" w:cstheme="minorHAnsi"/>
          <w:sz w:val="22"/>
          <w:szCs w:val="22"/>
        </w:rPr>
        <w:t>” ja (7) “</w:t>
      </w:r>
      <w:proofErr w:type="spellStart"/>
      <w:r>
        <w:rPr>
          <w:rFonts w:asciiTheme="minorHAnsi" w:hAnsiTheme="minorHAnsi" w:cstheme="minorHAnsi"/>
          <w:sz w:val="22"/>
          <w:szCs w:val="22"/>
        </w:rPr>
        <w:t>Luovutuksensaaja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”, (1) – (7) </w:t>
      </w:r>
      <w:proofErr w:type="spellStart"/>
      <w:r>
        <w:rPr>
          <w:rFonts w:asciiTheme="minorHAnsi" w:hAnsiTheme="minorHAnsi" w:cstheme="minorHAnsi"/>
          <w:sz w:val="22"/>
          <w:szCs w:val="22"/>
        </w:rPr>
        <w:t>yhdessä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theme="minorHAnsi"/>
          <w:sz w:val="22"/>
          <w:szCs w:val="22"/>
        </w:rPr>
        <w:t>Osapuolet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”. </w:t>
      </w:r>
      <w:proofErr w:type="spellStart"/>
      <w:r w:rsidR="00646BE9">
        <w:rPr>
          <w:rFonts w:asciiTheme="minorHAnsi" w:hAnsiTheme="minorHAnsi" w:cstheme="minorHAnsi"/>
          <w:sz w:val="22"/>
          <w:szCs w:val="22"/>
        </w:rPr>
        <w:t>Apporttiomaisuuden</w:t>
      </w:r>
      <w:proofErr w:type="spellEnd"/>
      <w:r w:rsidR="00646B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6BE9">
        <w:rPr>
          <w:rFonts w:asciiTheme="minorHAnsi" w:hAnsiTheme="minorHAnsi" w:cstheme="minorHAnsi"/>
          <w:sz w:val="22"/>
          <w:szCs w:val="22"/>
        </w:rPr>
        <w:t>luovutuskirja</w:t>
      </w:r>
      <w:proofErr w:type="spellEnd"/>
      <w:r w:rsidR="00646BE9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="00646BE9">
        <w:rPr>
          <w:rFonts w:asciiTheme="minorHAnsi" w:hAnsiTheme="minorHAnsi" w:cstheme="minorHAnsi"/>
          <w:sz w:val="22"/>
          <w:szCs w:val="22"/>
        </w:rPr>
        <w:t>jäljempänä</w:t>
      </w:r>
      <w:proofErr w:type="spellEnd"/>
      <w:r w:rsidR="00646BE9">
        <w:rPr>
          <w:rFonts w:asciiTheme="minorHAnsi" w:hAnsiTheme="minorHAnsi" w:cstheme="minorHAnsi"/>
          <w:sz w:val="22"/>
          <w:szCs w:val="22"/>
        </w:rPr>
        <w:t xml:space="preserve"> </w:t>
      </w:r>
      <w:r w:rsidR="00B841FA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190681">
        <w:rPr>
          <w:rFonts w:asciiTheme="minorHAnsi" w:hAnsiTheme="minorHAnsi" w:cstheme="minorHAnsi"/>
          <w:sz w:val="22"/>
          <w:szCs w:val="22"/>
        </w:rPr>
        <w:t>Luovutus</w:t>
      </w:r>
      <w:r w:rsidR="00646BE9">
        <w:rPr>
          <w:rFonts w:asciiTheme="minorHAnsi" w:hAnsiTheme="minorHAnsi" w:cstheme="minorHAnsi"/>
          <w:sz w:val="22"/>
          <w:szCs w:val="22"/>
        </w:rPr>
        <w:t>kirja</w:t>
      </w:r>
      <w:proofErr w:type="spellEnd"/>
      <w:r w:rsidR="00B841FA">
        <w:rPr>
          <w:rFonts w:asciiTheme="minorHAnsi" w:hAnsiTheme="minorHAnsi" w:cstheme="minorHAnsi"/>
          <w:sz w:val="22"/>
          <w:szCs w:val="22"/>
        </w:rPr>
        <w:t>”</w:t>
      </w:r>
      <w:r w:rsidR="00646BE9">
        <w:rPr>
          <w:rFonts w:asciiTheme="minorHAnsi" w:hAnsiTheme="minorHAnsi" w:cstheme="minorHAnsi"/>
          <w:sz w:val="22"/>
          <w:szCs w:val="22"/>
        </w:rPr>
        <w:t>.</w:t>
      </w:r>
    </w:p>
    <w:p w:rsidR="00212B06" w:rsidRDefault="00212B06" w:rsidP="00212B06">
      <w:pPr>
        <w:pStyle w:val="Leipteksti"/>
        <w:spacing w:before="7"/>
        <w:ind w:left="122"/>
        <w:rPr>
          <w:rFonts w:asciiTheme="minorHAnsi" w:hAnsiTheme="minorHAnsi" w:cstheme="minorHAnsi"/>
          <w:sz w:val="22"/>
          <w:szCs w:val="22"/>
        </w:rPr>
      </w:pPr>
    </w:p>
    <w:p w:rsidR="00646BE9" w:rsidRPr="00212B06" w:rsidRDefault="00646BE9" w:rsidP="00212B06">
      <w:pPr>
        <w:pStyle w:val="Leipteksti"/>
        <w:spacing w:before="7"/>
        <w:ind w:left="122"/>
        <w:rPr>
          <w:rFonts w:asciiTheme="minorHAnsi" w:hAnsiTheme="minorHAnsi" w:cstheme="minorHAnsi"/>
          <w:sz w:val="22"/>
          <w:szCs w:val="22"/>
        </w:rPr>
      </w:pPr>
    </w:p>
    <w:p w:rsidR="00F55D76" w:rsidRDefault="00646BE9">
      <w:pPr>
        <w:pStyle w:val="Otsikko4"/>
        <w:numPr>
          <w:ilvl w:val="0"/>
          <w:numId w:val="2"/>
        </w:numPr>
        <w:tabs>
          <w:tab w:val="left" w:pos="313"/>
        </w:tabs>
        <w:ind w:left="312" w:hanging="190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Tausta</w:t>
      </w:r>
      <w:proofErr w:type="spellEnd"/>
      <w:r>
        <w:rPr>
          <w:rFonts w:asciiTheme="minorHAnsi" w:hAnsiTheme="minorHAnsi" w:cstheme="minorHAnsi"/>
          <w:color w:val="16151A"/>
          <w:sz w:val="22"/>
          <w:szCs w:val="22"/>
        </w:rPr>
        <w:t xml:space="preserve"> ja </w:t>
      </w: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tarkoitus</w:t>
      </w:r>
      <w:proofErr w:type="spellEnd"/>
    </w:p>
    <w:p w:rsidR="007A7FF4" w:rsidRDefault="00646BE9" w:rsidP="007A7FF4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proofErr w:type="spellStart"/>
      <w:r w:rsidRPr="009D45D7">
        <w:rPr>
          <w:rFonts w:asciiTheme="minorHAnsi" w:hAnsiTheme="minorHAnsi"/>
        </w:rPr>
        <w:t>Lestijärven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kunnan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alaisuudessa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tuloksenlaskentayksikkönä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toimiva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KaseNet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vastaa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Kaustisen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seutuverkon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ylläpidosta</w:t>
      </w:r>
      <w:proofErr w:type="spellEnd"/>
      <w:r w:rsidRPr="009D45D7">
        <w:rPr>
          <w:rFonts w:asciiTheme="minorHAnsi" w:hAnsiTheme="minorHAnsi"/>
        </w:rPr>
        <w:t xml:space="preserve"> ja </w:t>
      </w:r>
      <w:proofErr w:type="spellStart"/>
      <w:r w:rsidRPr="009D45D7">
        <w:rPr>
          <w:rFonts w:asciiTheme="minorHAnsi" w:hAnsiTheme="minorHAnsi"/>
        </w:rPr>
        <w:t>tuottaa</w:t>
      </w:r>
      <w:proofErr w:type="spellEnd"/>
      <w:r w:rsidRPr="009D45D7">
        <w:rPr>
          <w:rFonts w:asciiTheme="minorHAnsi" w:hAnsiTheme="minorHAnsi"/>
        </w:rPr>
        <w:t xml:space="preserve"> ja </w:t>
      </w:r>
      <w:proofErr w:type="spellStart"/>
      <w:r w:rsidRPr="009D45D7">
        <w:rPr>
          <w:rFonts w:asciiTheme="minorHAnsi" w:hAnsiTheme="minorHAnsi"/>
        </w:rPr>
        <w:t>ylläpitää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erilaisia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verkkopalveluja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Kaustisen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seutukunnan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alueella</w:t>
      </w:r>
      <w:proofErr w:type="spellEnd"/>
      <w:r w:rsidRPr="009D45D7">
        <w:rPr>
          <w:rFonts w:asciiTheme="minorHAnsi" w:hAnsiTheme="minorHAnsi"/>
        </w:rPr>
        <w:t xml:space="preserve"> ja </w:t>
      </w:r>
      <w:proofErr w:type="spellStart"/>
      <w:r w:rsidRPr="009D45D7">
        <w:rPr>
          <w:rFonts w:asciiTheme="minorHAnsi" w:hAnsiTheme="minorHAnsi"/>
        </w:rPr>
        <w:t>lähikunnissa</w:t>
      </w:r>
      <w:proofErr w:type="spellEnd"/>
      <w:r w:rsidRPr="009D45D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Samanniminen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KaseNet</w:t>
      </w:r>
      <w:proofErr w:type="spellEnd"/>
      <w:r>
        <w:rPr>
          <w:rFonts w:asciiTheme="minorHAnsi" w:hAnsiTheme="minorHAnsi"/>
        </w:rPr>
        <w:t xml:space="preserve"> Oy</w:t>
      </w:r>
      <w:r w:rsidR="007A7F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on </w:t>
      </w:r>
      <w:proofErr w:type="spellStart"/>
      <w:r>
        <w:rPr>
          <w:rFonts w:asciiTheme="minorHAnsi" w:hAnsiTheme="minorHAnsi"/>
        </w:rPr>
        <w:t>Lestijärven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kunnan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KaseNetin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omistama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osakeyhtiö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johon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KaseNetin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tietoverkkotoimint</w:t>
      </w:r>
      <w:r w:rsidR="00AD6D5C"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7A7FF4">
        <w:rPr>
          <w:rFonts w:asciiTheme="minorHAnsi" w:hAnsiTheme="minorHAnsi"/>
        </w:rPr>
        <w:t>tällä</w:t>
      </w:r>
      <w:proofErr w:type="spellEnd"/>
      <w:r w:rsidR="007A7FF4">
        <w:rPr>
          <w:rFonts w:asciiTheme="minorHAnsi" w:hAnsiTheme="minorHAnsi"/>
        </w:rPr>
        <w:t xml:space="preserve"> </w:t>
      </w:r>
      <w:proofErr w:type="spellStart"/>
      <w:r w:rsidR="001A1E4C">
        <w:rPr>
          <w:rFonts w:asciiTheme="minorHAnsi" w:hAnsiTheme="minorHAnsi"/>
        </w:rPr>
        <w:t>Luovutus</w:t>
      </w:r>
      <w:r w:rsidR="007A7FF4">
        <w:rPr>
          <w:rFonts w:asciiTheme="minorHAnsi" w:hAnsiTheme="minorHAnsi"/>
        </w:rPr>
        <w:t>kirjalla</w:t>
      </w:r>
      <w:proofErr w:type="spellEnd"/>
      <w:r w:rsidR="007A7FF4">
        <w:rPr>
          <w:rFonts w:asciiTheme="minorHAnsi" w:hAnsiTheme="minorHAnsi"/>
        </w:rPr>
        <w:t xml:space="preserve"> </w:t>
      </w:r>
      <w:proofErr w:type="spellStart"/>
      <w:r w:rsidR="00AD6D5C">
        <w:rPr>
          <w:rFonts w:asciiTheme="minorHAnsi" w:hAnsiTheme="minorHAnsi"/>
        </w:rPr>
        <w:t>luovutetaan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kokonaisuudessaan</w:t>
      </w:r>
      <w:proofErr w:type="spellEnd"/>
      <w:r>
        <w:rPr>
          <w:rFonts w:asciiTheme="minorHAnsi" w:hAnsiTheme="minorHAnsi"/>
        </w:rPr>
        <w:t>.</w:t>
      </w:r>
      <w:r w:rsidRPr="009D45D7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Tietoverkkohankkeita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hallinnoi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Kaustisen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seutukunta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joka</w:t>
      </w:r>
      <w:proofErr w:type="spellEnd"/>
      <w:r>
        <w:rPr>
          <w:rFonts w:asciiTheme="minorHAnsi" w:hAnsiTheme="minorHAnsi"/>
        </w:rPr>
        <w:t xml:space="preserve"> on </w:t>
      </w:r>
      <w:proofErr w:type="spellStart"/>
      <w:r>
        <w:rPr>
          <w:rFonts w:asciiTheme="minorHAnsi" w:hAnsiTheme="minorHAnsi"/>
        </w:rPr>
        <w:t>Kaustisen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seutukunnan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kuntien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luottamusmiehistä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koostuvan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Kaustisen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seutukunnan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seutuvaltuuston</w:t>
      </w:r>
      <w:proofErr w:type="spellEnd"/>
      <w:r>
        <w:rPr>
          <w:rFonts w:asciiTheme="minorHAnsi" w:hAnsiTheme="minorHAnsi"/>
        </w:rPr>
        <w:t xml:space="preserve"> (KSSV) </w:t>
      </w:r>
      <w:proofErr w:type="spellStart"/>
      <w:r>
        <w:rPr>
          <w:rFonts w:asciiTheme="minorHAnsi" w:hAnsiTheme="minorHAnsi"/>
        </w:rPr>
        <w:t>alainen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Seutuvaltuuston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alaisuudessa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toimivan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KaseNetin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johtokunnassa</w:t>
      </w:r>
      <w:proofErr w:type="spellEnd"/>
      <w:r>
        <w:rPr>
          <w:rFonts w:asciiTheme="minorHAnsi" w:hAnsiTheme="minorHAnsi"/>
        </w:rPr>
        <w:t xml:space="preserve"> on </w:t>
      </w:r>
      <w:proofErr w:type="spellStart"/>
      <w:r>
        <w:rPr>
          <w:rFonts w:asciiTheme="minorHAnsi" w:hAnsiTheme="minorHAnsi"/>
        </w:rPr>
        <w:t>edustettuna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Lestijärven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lisäksi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Halsuan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Kaustisen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Perhon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Toholammin</w:t>
      </w:r>
      <w:proofErr w:type="spellEnd"/>
      <w:r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Vetelin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kunnat</w:t>
      </w:r>
      <w:proofErr w:type="spellEnd"/>
      <w:r>
        <w:rPr>
          <w:rFonts w:asciiTheme="minorHAnsi" w:hAnsiTheme="minorHAnsi"/>
        </w:rPr>
        <w:t xml:space="preserve">. </w:t>
      </w:r>
    </w:p>
    <w:p w:rsidR="007A7FF4" w:rsidRDefault="00646BE9" w:rsidP="007A7FF4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KaseNet</w:t>
      </w:r>
      <w:proofErr w:type="spellEnd"/>
      <w:r>
        <w:rPr>
          <w:rFonts w:asciiTheme="minorHAnsi" w:hAnsiTheme="minorHAnsi"/>
        </w:rPr>
        <w:t xml:space="preserve"> on </w:t>
      </w:r>
      <w:proofErr w:type="spellStart"/>
      <w:r>
        <w:rPr>
          <w:rFonts w:asciiTheme="minorHAnsi" w:hAnsiTheme="minorHAnsi"/>
        </w:rPr>
        <w:t>kehittänyt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tietoliikenneverkkoja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aluee</w:t>
      </w:r>
      <w:r>
        <w:rPr>
          <w:rFonts w:asciiTheme="minorHAnsi" w:hAnsiTheme="minorHAnsi"/>
        </w:rPr>
        <w:t>n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palvelujen</w:t>
      </w:r>
      <w:proofErr w:type="spellEnd"/>
      <w:r w:rsidRPr="009D45D7">
        <w:rPr>
          <w:rFonts w:asciiTheme="minorHAnsi" w:hAnsiTheme="minorHAnsi"/>
        </w:rPr>
        <w:t xml:space="preserve"> ja </w:t>
      </w:r>
      <w:proofErr w:type="spellStart"/>
      <w:r w:rsidRPr="009D45D7">
        <w:rPr>
          <w:rFonts w:asciiTheme="minorHAnsi" w:hAnsiTheme="minorHAnsi"/>
        </w:rPr>
        <w:t>kilpailukyvyn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parantamiseksi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kotitalouksille</w:t>
      </w:r>
      <w:proofErr w:type="spellEnd"/>
      <w:r w:rsidRPr="009D45D7">
        <w:rPr>
          <w:rFonts w:asciiTheme="minorHAnsi" w:hAnsiTheme="minorHAnsi"/>
        </w:rPr>
        <w:t xml:space="preserve">, </w:t>
      </w:r>
      <w:proofErr w:type="spellStart"/>
      <w:r w:rsidRPr="009D45D7">
        <w:rPr>
          <w:rFonts w:asciiTheme="minorHAnsi" w:hAnsiTheme="minorHAnsi"/>
        </w:rPr>
        <w:t>yrityksille</w:t>
      </w:r>
      <w:proofErr w:type="spellEnd"/>
      <w:r w:rsidRPr="009D45D7">
        <w:rPr>
          <w:rFonts w:asciiTheme="minorHAnsi" w:hAnsiTheme="minorHAnsi"/>
        </w:rPr>
        <w:t xml:space="preserve"> ja </w:t>
      </w:r>
      <w:proofErr w:type="spellStart"/>
      <w:r w:rsidRPr="009D45D7">
        <w:rPr>
          <w:rFonts w:asciiTheme="minorHAnsi" w:hAnsiTheme="minorHAnsi"/>
        </w:rPr>
        <w:t>kunnille</w:t>
      </w:r>
      <w:proofErr w:type="spellEnd"/>
      <w:r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sillä</w:t>
      </w:r>
      <w:proofErr w:type="spellEnd"/>
      <w:r>
        <w:rPr>
          <w:rFonts w:asciiTheme="minorHAnsi" w:hAnsiTheme="minorHAnsi"/>
        </w:rPr>
        <w:t xml:space="preserve"> on </w:t>
      </w:r>
      <w:proofErr w:type="spellStart"/>
      <w:r w:rsidRPr="009D45D7">
        <w:rPr>
          <w:rFonts w:asciiTheme="minorHAnsi" w:hAnsiTheme="minorHAnsi"/>
        </w:rPr>
        <w:t>osaamista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kuituyhteyksien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rakentamisesta</w:t>
      </w:r>
      <w:proofErr w:type="spellEnd"/>
      <w:r w:rsidRPr="009D45D7">
        <w:rPr>
          <w:rFonts w:asciiTheme="minorHAnsi" w:hAnsiTheme="minorHAnsi"/>
        </w:rPr>
        <w:t xml:space="preserve">. </w:t>
      </w:r>
      <w:proofErr w:type="spellStart"/>
      <w:r w:rsidRPr="009D45D7">
        <w:rPr>
          <w:rFonts w:asciiTheme="minorHAnsi" w:hAnsiTheme="minorHAnsi"/>
        </w:rPr>
        <w:t>Yleisimmät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tarjolla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olevat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palvelut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ovat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erilaiset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laajakaistaliittymät</w:t>
      </w:r>
      <w:proofErr w:type="spellEnd"/>
      <w:r w:rsidRPr="009D45D7">
        <w:rPr>
          <w:rFonts w:asciiTheme="minorHAnsi" w:hAnsiTheme="minorHAnsi"/>
        </w:rPr>
        <w:t xml:space="preserve">, </w:t>
      </w:r>
      <w:proofErr w:type="spellStart"/>
      <w:r w:rsidRPr="009D45D7">
        <w:rPr>
          <w:rFonts w:asciiTheme="minorHAnsi" w:hAnsiTheme="minorHAnsi"/>
        </w:rPr>
        <w:t>virtuaalipalvelinpalvelut</w:t>
      </w:r>
      <w:proofErr w:type="spellEnd"/>
      <w:r w:rsidRPr="009D45D7">
        <w:rPr>
          <w:rFonts w:asciiTheme="minorHAnsi" w:hAnsiTheme="minorHAnsi"/>
        </w:rPr>
        <w:t xml:space="preserve">, </w:t>
      </w:r>
      <w:proofErr w:type="spellStart"/>
      <w:r w:rsidRPr="009D45D7">
        <w:rPr>
          <w:rFonts w:asciiTheme="minorHAnsi" w:hAnsiTheme="minorHAnsi"/>
        </w:rPr>
        <w:t>sähköposti</w:t>
      </w:r>
      <w:proofErr w:type="spellEnd"/>
      <w:r w:rsidRPr="009D45D7">
        <w:rPr>
          <w:rFonts w:asciiTheme="minorHAnsi" w:hAnsiTheme="minorHAnsi"/>
        </w:rPr>
        <w:t xml:space="preserve">- ja </w:t>
      </w:r>
      <w:proofErr w:type="spellStart"/>
      <w:r w:rsidRPr="009D45D7">
        <w:rPr>
          <w:rFonts w:asciiTheme="minorHAnsi" w:hAnsiTheme="minorHAnsi"/>
        </w:rPr>
        <w:t>kotisivupalvelut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sekä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Pr="009D45D7">
        <w:rPr>
          <w:rFonts w:asciiTheme="minorHAnsi" w:hAnsiTheme="minorHAnsi"/>
        </w:rPr>
        <w:t>asiantuntijapalvelut</w:t>
      </w:r>
      <w:proofErr w:type="spellEnd"/>
      <w:r w:rsidRPr="009D45D7">
        <w:rPr>
          <w:rFonts w:asciiTheme="minorHAnsi" w:hAnsiTheme="minorHAnsi"/>
        </w:rPr>
        <w:t>.</w:t>
      </w:r>
    </w:p>
    <w:p w:rsidR="00646BE9" w:rsidRDefault="00646BE9" w:rsidP="007A7FF4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Kuntalain</w:t>
      </w:r>
      <w:proofErr w:type="spellEnd"/>
      <w:r>
        <w:rPr>
          <w:rFonts w:asciiTheme="minorHAnsi" w:hAnsiTheme="minorHAnsi"/>
        </w:rPr>
        <w:t xml:space="preserve"> 126 § </w:t>
      </w:r>
      <w:proofErr w:type="spellStart"/>
      <w:r>
        <w:rPr>
          <w:rFonts w:asciiTheme="minorHAnsi" w:hAnsiTheme="minorHAnsi"/>
        </w:rPr>
        <w:t>säätää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kilpailluilla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markkinoilla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tapahtuvan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toiminnan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yhtiöittämisvelvollisuudesta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Kilpailu</w:t>
      </w:r>
      <w:proofErr w:type="spellEnd"/>
      <w:r>
        <w:rPr>
          <w:rFonts w:asciiTheme="minorHAnsi" w:hAnsiTheme="minorHAnsi"/>
        </w:rPr>
        <w:t xml:space="preserve">- ja </w:t>
      </w:r>
      <w:proofErr w:type="spellStart"/>
      <w:r>
        <w:rPr>
          <w:rFonts w:asciiTheme="minorHAnsi" w:hAnsiTheme="minorHAnsi"/>
        </w:rPr>
        <w:t>kuluttajavirasto</w:t>
      </w:r>
      <w:proofErr w:type="spellEnd"/>
      <w:r>
        <w:rPr>
          <w:rFonts w:asciiTheme="minorHAnsi" w:hAnsiTheme="minorHAnsi"/>
        </w:rPr>
        <w:t xml:space="preserve"> on 8.12.2016 </w:t>
      </w:r>
      <w:proofErr w:type="spellStart"/>
      <w:r>
        <w:rPr>
          <w:rFonts w:asciiTheme="minorHAnsi" w:hAnsiTheme="minorHAnsi"/>
        </w:rPr>
        <w:t>todennut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että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Kaustisen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seutukunnan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valokuituverkon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voida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todeta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toimivan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luonnollisena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monopolina</w:t>
      </w:r>
      <w:proofErr w:type="spellEnd"/>
      <w:r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että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valokuituyhteys</w:t>
      </w:r>
      <w:proofErr w:type="spellEnd"/>
      <w:r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kiinteä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yhteys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eivät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kilpailisi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keskenään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</w:t>
      </w:r>
      <w:r w:rsidR="00A02C25">
        <w:rPr>
          <w:rFonts w:asciiTheme="minorHAnsi" w:hAnsiTheme="minorHAnsi"/>
        </w:rPr>
        <w:t>ällä</w:t>
      </w:r>
      <w:proofErr w:type="spellEnd"/>
      <w:r w:rsidR="00A02C25">
        <w:rPr>
          <w:rFonts w:asciiTheme="minorHAnsi" w:hAnsiTheme="minorHAnsi"/>
        </w:rPr>
        <w:t xml:space="preserve"> </w:t>
      </w:r>
      <w:proofErr w:type="spellStart"/>
      <w:r w:rsidR="001A1E4C">
        <w:rPr>
          <w:rFonts w:asciiTheme="minorHAnsi" w:hAnsiTheme="minorHAnsi"/>
        </w:rPr>
        <w:t>Luovutus</w:t>
      </w:r>
      <w:r w:rsidR="00A02C25">
        <w:rPr>
          <w:rFonts w:asciiTheme="minorHAnsi" w:hAnsiTheme="minorHAnsi"/>
        </w:rPr>
        <w:t>kirjalla</w:t>
      </w:r>
      <w:proofErr w:type="spellEnd"/>
      <w:r w:rsidR="00AD6D5C">
        <w:rPr>
          <w:rFonts w:asciiTheme="minorHAnsi" w:hAnsiTheme="minorHAnsi"/>
        </w:rPr>
        <w:t xml:space="preserve"> </w:t>
      </w:r>
      <w:proofErr w:type="spellStart"/>
      <w:r w:rsidR="00AD6D5C">
        <w:rPr>
          <w:rFonts w:asciiTheme="minorHAnsi" w:hAnsiTheme="minorHAnsi"/>
        </w:rPr>
        <w:t>toimeenpannaan</w:t>
      </w:r>
      <w:proofErr w:type="spellEnd"/>
      <w:r w:rsidR="00AD6D5C">
        <w:rPr>
          <w:rFonts w:asciiTheme="minorHAnsi" w:hAnsiTheme="minorHAnsi"/>
        </w:rPr>
        <w:t xml:space="preserve"> </w:t>
      </w:r>
      <w:proofErr w:type="spellStart"/>
      <w:r w:rsidR="00AD6D5C">
        <w:rPr>
          <w:rFonts w:asciiTheme="minorHAnsi" w:hAnsiTheme="minorHAnsi"/>
        </w:rPr>
        <w:t>kuntalain</w:t>
      </w:r>
      <w:proofErr w:type="spellEnd"/>
      <w:r w:rsidR="00AD6D5C">
        <w:rPr>
          <w:rFonts w:asciiTheme="minorHAnsi" w:hAnsiTheme="minorHAnsi"/>
        </w:rPr>
        <w:t xml:space="preserve"> </w:t>
      </w:r>
      <w:proofErr w:type="spellStart"/>
      <w:r w:rsidR="00AD6D5C">
        <w:rPr>
          <w:rFonts w:asciiTheme="minorHAnsi" w:hAnsiTheme="minorHAnsi"/>
        </w:rPr>
        <w:t>mukainen</w:t>
      </w:r>
      <w:proofErr w:type="spellEnd"/>
      <w:r w:rsidR="00AD6D5C">
        <w:rPr>
          <w:rFonts w:asciiTheme="minorHAnsi" w:hAnsiTheme="minorHAnsi"/>
        </w:rPr>
        <w:t xml:space="preserve"> </w:t>
      </w:r>
      <w:proofErr w:type="spellStart"/>
      <w:r w:rsidR="00AD6D5C">
        <w:rPr>
          <w:rFonts w:asciiTheme="minorHAnsi" w:hAnsiTheme="minorHAnsi"/>
        </w:rPr>
        <w:t>yhtiöittämisvelvollisuus</w:t>
      </w:r>
      <w:proofErr w:type="spellEnd"/>
      <w:r w:rsidR="00A02C25">
        <w:rPr>
          <w:rFonts w:asciiTheme="minorHAnsi" w:hAnsiTheme="minorHAnsi"/>
        </w:rPr>
        <w:t>.</w:t>
      </w:r>
    </w:p>
    <w:p w:rsidR="00AD6D5C" w:rsidRDefault="00387FBA" w:rsidP="007A7FF4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Luovutuksensaajan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yhtiökokous</w:t>
      </w:r>
      <w:proofErr w:type="spellEnd"/>
      <w:r>
        <w:rPr>
          <w:rFonts w:asciiTheme="minorHAnsi" w:hAnsiTheme="minorHAnsi"/>
        </w:rPr>
        <w:t xml:space="preserve"> on </w:t>
      </w:r>
      <w:r w:rsidR="00011662">
        <w:rPr>
          <w:rFonts w:asciiTheme="minorHAnsi" w:hAnsiTheme="minorHAnsi"/>
        </w:rPr>
        <w:t>31.</w:t>
      </w:r>
      <w:r w:rsidR="003C1AF1">
        <w:rPr>
          <w:rFonts w:asciiTheme="minorHAnsi" w:hAnsiTheme="minorHAnsi"/>
        </w:rPr>
        <w:t>5</w:t>
      </w:r>
      <w:r w:rsidR="00011662">
        <w:rPr>
          <w:rFonts w:asciiTheme="minorHAnsi" w:hAnsiTheme="minorHAnsi"/>
        </w:rPr>
        <w:t xml:space="preserve">.2018 </w:t>
      </w:r>
      <w:proofErr w:type="spellStart"/>
      <w:r w:rsidR="00011662">
        <w:rPr>
          <w:rFonts w:asciiTheme="minorHAnsi" w:hAnsiTheme="minorHAnsi"/>
        </w:rPr>
        <w:t>päättänyt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suunnatusta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osakeannista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apporttiomaisuutta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vastaan</w:t>
      </w:r>
      <w:proofErr w:type="spellEnd"/>
      <w:r w:rsidR="00011662">
        <w:rPr>
          <w:rFonts w:asciiTheme="minorHAnsi" w:hAnsiTheme="minorHAnsi"/>
        </w:rPr>
        <w:t xml:space="preserve"> ja </w:t>
      </w:r>
      <w:proofErr w:type="spellStart"/>
      <w:r w:rsidR="00011662">
        <w:rPr>
          <w:rFonts w:asciiTheme="minorHAnsi" w:hAnsiTheme="minorHAnsi"/>
        </w:rPr>
        <w:t>Luovuttajat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ovat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päättäneet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merkitä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Luovutuksensaajan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osakkeita</w:t>
      </w:r>
      <w:proofErr w:type="spellEnd"/>
      <w:r w:rsidR="00011662">
        <w:rPr>
          <w:rFonts w:asciiTheme="minorHAnsi" w:hAnsiTheme="minorHAnsi"/>
        </w:rPr>
        <w:t xml:space="preserve">, </w:t>
      </w:r>
      <w:proofErr w:type="spellStart"/>
      <w:r w:rsidR="00011662">
        <w:rPr>
          <w:rFonts w:asciiTheme="minorHAnsi" w:hAnsiTheme="minorHAnsi"/>
        </w:rPr>
        <w:t>jotka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maksetaan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tässä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1A1E4C">
        <w:rPr>
          <w:rFonts w:asciiTheme="minorHAnsi" w:hAnsiTheme="minorHAnsi"/>
        </w:rPr>
        <w:t>Luovutus</w:t>
      </w:r>
      <w:r w:rsidR="00011662">
        <w:rPr>
          <w:rFonts w:asciiTheme="minorHAnsi" w:hAnsiTheme="minorHAnsi"/>
        </w:rPr>
        <w:t>kirjassa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eritellyllä</w:t>
      </w:r>
      <w:proofErr w:type="spellEnd"/>
      <w:r w:rsidR="00011662">
        <w:rPr>
          <w:rFonts w:asciiTheme="minorHAnsi" w:hAnsiTheme="minorHAnsi"/>
        </w:rPr>
        <w:t xml:space="preserve"> </w:t>
      </w:r>
      <w:proofErr w:type="spellStart"/>
      <w:r w:rsidR="00011662">
        <w:rPr>
          <w:rFonts w:asciiTheme="minorHAnsi" w:hAnsiTheme="minorHAnsi"/>
        </w:rPr>
        <w:t>omaisuudella</w:t>
      </w:r>
      <w:proofErr w:type="spellEnd"/>
      <w:r w:rsidR="00011662">
        <w:rPr>
          <w:rFonts w:asciiTheme="minorHAnsi" w:hAnsiTheme="minorHAnsi"/>
        </w:rPr>
        <w:t>.</w:t>
      </w:r>
    </w:p>
    <w:p w:rsidR="00011662" w:rsidRDefault="00011662" w:rsidP="007A7FF4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Tällä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1A1E4C">
        <w:rPr>
          <w:rFonts w:asciiTheme="minorHAnsi" w:hAnsiTheme="minorHAnsi"/>
        </w:rPr>
        <w:t>Luovutus</w:t>
      </w:r>
      <w:r>
        <w:rPr>
          <w:rFonts w:asciiTheme="minorHAnsi" w:hAnsiTheme="minorHAnsi"/>
        </w:rPr>
        <w:t>kirjalla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Luovuttajat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luovuttavat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tässä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1A1E4C">
        <w:rPr>
          <w:rFonts w:asciiTheme="minorHAnsi" w:hAnsiTheme="minorHAnsi"/>
        </w:rPr>
        <w:t>Luovutus</w:t>
      </w:r>
      <w:r>
        <w:rPr>
          <w:rFonts w:asciiTheme="minorHAnsi" w:hAnsiTheme="minorHAnsi"/>
        </w:rPr>
        <w:t>kirjassa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eritellyn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omaisuuden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Luovutuksensaajalle</w:t>
      </w:r>
      <w:proofErr w:type="spellEnd"/>
      <w:r>
        <w:rPr>
          <w:rFonts w:asciiTheme="minorHAnsi" w:hAnsiTheme="minorHAnsi"/>
        </w:rPr>
        <w:t>.</w:t>
      </w:r>
    </w:p>
    <w:p w:rsidR="00011662" w:rsidRDefault="00011662" w:rsidP="007A7FF4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</w:p>
    <w:p w:rsidR="00011662" w:rsidRDefault="00011662" w:rsidP="00011662">
      <w:pPr>
        <w:pStyle w:val="Otsikko4"/>
        <w:numPr>
          <w:ilvl w:val="0"/>
          <w:numId w:val="2"/>
        </w:numPr>
        <w:tabs>
          <w:tab w:val="left" w:pos="313"/>
        </w:tabs>
        <w:ind w:left="312" w:hanging="190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Apportti</w:t>
      </w:r>
      <w:proofErr w:type="spellEnd"/>
    </w:p>
    <w:p w:rsidR="00436EB8" w:rsidRDefault="00011662" w:rsidP="00436EB8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3.1 </w:t>
      </w:r>
      <w:proofErr w:type="spellStart"/>
      <w:r>
        <w:rPr>
          <w:rFonts w:asciiTheme="minorHAnsi" w:hAnsiTheme="minorHAnsi"/>
        </w:rPr>
        <w:t>Apporttina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luovutetaan</w:t>
      </w:r>
      <w:proofErr w:type="spellEnd"/>
    </w:p>
    <w:p w:rsidR="00436EB8" w:rsidRPr="00436EB8" w:rsidRDefault="00436EB8" w:rsidP="00436EB8">
      <w:pPr>
        <w:pStyle w:val="Luettelokappale"/>
        <w:numPr>
          <w:ilvl w:val="0"/>
          <w:numId w:val="7"/>
        </w:numPr>
        <w:spacing w:before="120" w:after="120" w:line="240" w:lineRule="atLeast"/>
        <w:ind w:left="737"/>
        <w:jc w:val="both"/>
        <w:rPr>
          <w:rFonts w:asciiTheme="minorHAnsi" w:hAnsiTheme="minorHAnsi"/>
        </w:rPr>
      </w:pPr>
      <w:proofErr w:type="spellStart"/>
      <w:r w:rsidRPr="00436EB8">
        <w:rPr>
          <w:rFonts w:asciiTheme="minorHAnsi" w:hAnsiTheme="minorHAnsi"/>
        </w:rPr>
        <w:t>liitteessä</w:t>
      </w:r>
      <w:proofErr w:type="spellEnd"/>
      <w:r w:rsidRPr="00436EB8">
        <w:rPr>
          <w:rFonts w:asciiTheme="minorHAnsi" w:hAnsiTheme="minorHAnsi"/>
        </w:rPr>
        <w:t xml:space="preserve"> 1 </w:t>
      </w:r>
      <w:proofErr w:type="spellStart"/>
      <w:r w:rsidRPr="00436EB8">
        <w:rPr>
          <w:rFonts w:asciiTheme="minorHAnsi" w:hAnsiTheme="minorHAnsi"/>
        </w:rPr>
        <w:t>eritelty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kuituverkko</w:t>
      </w:r>
      <w:proofErr w:type="spellEnd"/>
      <w:r w:rsidRPr="00436EB8">
        <w:rPr>
          <w:rFonts w:asciiTheme="minorHAnsi" w:hAnsiTheme="minorHAnsi"/>
        </w:rPr>
        <w:t xml:space="preserve">, </w:t>
      </w:r>
      <w:proofErr w:type="spellStart"/>
      <w:r w:rsidRPr="00436EB8">
        <w:rPr>
          <w:rFonts w:asciiTheme="minorHAnsi" w:hAnsiTheme="minorHAnsi"/>
        </w:rPr>
        <w:t>joka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käsittää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Kaustisen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seutukunnan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kuntien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omistaman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vanhan</w:t>
      </w:r>
      <w:proofErr w:type="spellEnd"/>
      <w:r w:rsidRPr="00436EB8">
        <w:rPr>
          <w:rFonts w:asciiTheme="minorHAnsi" w:hAnsiTheme="minorHAnsi"/>
        </w:rPr>
        <w:t xml:space="preserve"> ATM-</w:t>
      </w:r>
      <w:proofErr w:type="spellStart"/>
      <w:r w:rsidRPr="00436EB8">
        <w:rPr>
          <w:rFonts w:asciiTheme="minorHAnsi" w:hAnsiTheme="minorHAnsi"/>
        </w:rPr>
        <w:t>seutuverkon</w:t>
      </w:r>
      <w:proofErr w:type="spellEnd"/>
      <w:r w:rsidRPr="00436EB8">
        <w:rPr>
          <w:rFonts w:asciiTheme="minorHAnsi" w:hAnsiTheme="minorHAnsi"/>
        </w:rPr>
        <w:t xml:space="preserve"> 254 km, </w:t>
      </w:r>
      <w:proofErr w:type="spellStart"/>
      <w:r w:rsidRPr="00436EB8">
        <w:rPr>
          <w:rFonts w:asciiTheme="minorHAnsi" w:hAnsiTheme="minorHAnsi"/>
        </w:rPr>
        <w:t>maakuntaverkon</w:t>
      </w:r>
      <w:proofErr w:type="spellEnd"/>
      <w:r w:rsidRPr="00436EB8">
        <w:rPr>
          <w:rFonts w:asciiTheme="minorHAnsi" w:hAnsiTheme="minorHAnsi"/>
        </w:rPr>
        <w:t xml:space="preserve"> 78 km ja </w:t>
      </w:r>
      <w:proofErr w:type="spellStart"/>
      <w:r w:rsidRPr="00436EB8">
        <w:rPr>
          <w:rFonts w:asciiTheme="minorHAnsi" w:hAnsiTheme="minorHAnsi"/>
        </w:rPr>
        <w:t>runkoverkon</w:t>
      </w:r>
      <w:proofErr w:type="spellEnd"/>
      <w:r w:rsidRPr="00436EB8">
        <w:rPr>
          <w:rFonts w:asciiTheme="minorHAnsi" w:hAnsiTheme="minorHAnsi"/>
        </w:rPr>
        <w:t xml:space="preserve"> 60 km, </w:t>
      </w:r>
      <w:proofErr w:type="spellStart"/>
      <w:r w:rsidRPr="00436EB8">
        <w:rPr>
          <w:rFonts w:asciiTheme="minorHAnsi" w:hAnsiTheme="minorHAnsi"/>
        </w:rPr>
        <w:t>yhteensä</w:t>
      </w:r>
      <w:proofErr w:type="spellEnd"/>
      <w:r w:rsidRPr="00436EB8">
        <w:rPr>
          <w:rFonts w:asciiTheme="minorHAnsi" w:hAnsiTheme="minorHAnsi"/>
        </w:rPr>
        <w:t xml:space="preserve"> 392 km. </w:t>
      </w:r>
      <w:proofErr w:type="spellStart"/>
      <w:r w:rsidRPr="00436EB8">
        <w:rPr>
          <w:rFonts w:asciiTheme="minorHAnsi" w:hAnsiTheme="minorHAnsi"/>
        </w:rPr>
        <w:t>Lisäksi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luovutetaan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KaseNetin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omistama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Kyyjärvi-Kaustisen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välinen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verkko</w:t>
      </w:r>
      <w:proofErr w:type="spellEnd"/>
      <w:r w:rsidRPr="00436EB8">
        <w:rPr>
          <w:rFonts w:asciiTheme="minorHAnsi" w:hAnsiTheme="minorHAnsi"/>
        </w:rPr>
        <w:t xml:space="preserve"> 105 km, </w:t>
      </w:r>
      <w:proofErr w:type="spellStart"/>
      <w:r w:rsidRPr="00436EB8">
        <w:rPr>
          <w:rFonts w:asciiTheme="minorHAnsi" w:hAnsiTheme="minorHAnsi"/>
        </w:rPr>
        <w:t>liityntäverkot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Halsua</w:t>
      </w:r>
      <w:proofErr w:type="spellEnd"/>
      <w:r w:rsidRPr="00436EB8">
        <w:rPr>
          <w:rFonts w:asciiTheme="minorHAnsi" w:hAnsiTheme="minorHAnsi"/>
        </w:rPr>
        <w:t xml:space="preserve">, </w:t>
      </w:r>
      <w:proofErr w:type="spellStart"/>
      <w:r w:rsidRPr="00436EB8">
        <w:rPr>
          <w:rFonts w:asciiTheme="minorHAnsi" w:hAnsiTheme="minorHAnsi"/>
        </w:rPr>
        <w:t>Perho</w:t>
      </w:r>
      <w:proofErr w:type="spellEnd"/>
      <w:r w:rsidRPr="00436EB8">
        <w:rPr>
          <w:rFonts w:asciiTheme="minorHAnsi" w:hAnsiTheme="minorHAnsi"/>
        </w:rPr>
        <w:t xml:space="preserve"> ja </w:t>
      </w:r>
      <w:proofErr w:type="spellStart"/>
      <w:r w:rsidRPr="00436EB8">
        <w:rPr>
          <w:rFonts w:asciiTheme="minorHAnsi" w:hAnsiTheme="minorHAnsi"/>
        </w:rPr>
        <w:t>Veteli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yhteensä</w:t>
      </w:r>
      <w:proofErr w:type="spellEnd"/>
      <w:r w:rsidRPr="00436EB8">
        <w:rPr>
          <w:rFonts w:asciiTheme="minorHAnsi" w:hAnsiTheme="minorHAnsi"/>
        </w:rPr>
        <w:t xml:space="preserve"> 28 km </w:t>
      </w:r>
      <w:proofErr w:type="spellStart"/>
      <w:r w:rsidRPr="00436EB8">
        <w:rPr>
          <w:rFonts w:asciiTheme="minorHAnsi" w:hAnsiTheme="minorHAnsi"/>
        </w:rPr>
        <w:t>sekä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kyläverkot</w:t>
      </w:r>
      <w:proofErr w:type="spellEnd"/>
      <w:r w:rsidRPr="00436EB8">
        <w:rPr>
          <w:rFonts w:asciiTheme="minorHAnsi" w:hAnsiTheme="minorHAnsi"/>
        </w:rPr>
        <w:t xml:space="preserve"> 39 km ja </w:t>
      </w:r>
      <w:proofErr w:type="spellStart"/>
      <w:r w:rsidRPr="00436EB8">
        <w:rPr>
          <w:rFonts w:asciiTheme="minorHAnsi" w:hAnsiTheme="minorHAnsi"/>
        </w:rPr>
        <w:t>kuntien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suorassa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omistuksessa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oleva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verkko</w:t>
      </w:r>
      <w:proofErr w:type="spellEnd"/>
      <w:r w:rsidRPr="00436EB8">
        <w:rPr>
          <w:rFonts w:asciiTheme="minorHAnsi" w:hAnsiTheme="minorHAnsi"/>
        </w:rPr>
        <w:t xml:space="preserve"> 30 km.</w:t>
      </w:r>
      <w:r w:rsidR="001A1E4C">
        <w:rPr>
          <w:rFonts w:asciiTheme="minorHAnsi" w:hAnsiTheme="minorHAnsi"/>
        </w:rPr>
        <w:t xml:space="preserve"> </w:t>
      </w:r>
      <w:proofErr w:type="spellStart"/>
      <w:r w:rsidR="001A1E4C">
        <w:rPr>
          <w:rFonts w:asciiTheme="minorHAnsi" w:hAnsiTheme="minorHAnsi"/>
        </w:rPr>
        <w:t>Luovutus</w:t>
      </w:r>
      <w:r w:rsidRPr="00436EB8">
        <w:rPr>
          <w:rFonts w:asciiTheme="minorHAnsi" w:hAnsiTheme="minorHAnsi"/>
        </w:rPr>
        <w:t>kirja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ei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koske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kyläyhdistysten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omistamaa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verkkoa</w:t>
      </w:r>
      <w:proofErr w:type="spellEnd"/>
      <w:r w:rsidRPr="00436EB8">
        <w:rPr>
          <w:rFonts w:asciiTheme="minorHAnsi" w:hAnsiTheme="minorHAnsi"/>
        </w:rPr>
        <w:t xml:space="preserve"> 97 km.</w:t>
      </w:r>
      <w:r w:rsidR="00511BE0">
        <w:rPr>
          <w:rFonts w:asciiTheme="minorHAnsi" w:hAnsiTheme="minorHAnsi"/>
        </w:rPr>
        <w:t xml:space="preserve"> </w:t>
      </w:r>
    </w:p>
    <w:p w:rsidR="00436EB8" w:rsidRPr="00436EB8" w:rsidRDefault="00436EB8" w:rsidP="00436EB8">
      <w:pPr>
        <w:spacing w:before="120" w:after="120" w:line="240" w:lineRule="atLeast"/>
        <w:jc w:val="both"/>
        <w:rPr>
          <w:rFonts w:asciiTheme="minorHAnsi" w:hAnsiTheme="minorHAnsi"/>
        </w:rPr>
      </w:pPr>
    </w:p>
    <w:p w:rsidR="00011662" w:rsidRPr="00436EB8" w:rsidRDefault="00011662" w:rsidP="00436EB8">
      <w:pPr>
        <w:pStyle w:val="Luettelokappale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/>
        </w:rPr>
      </w:pPr>
      <w:proofErr w:type="spellStart"/>
      <w:r w:rsidRPr="00436EB8">
        <w:rPr>
          <w:rFonts w:asciiTheme="minorHAnsi" w:hAnsiTheme="minorHAnsi"/>
        </w:rPr>
        <w:lastRenderedPageBreak/>
        <w:t>liitteessä</w:t>
      </w:r>
      <w:proofErr w:type="spellEnd"/>
      <w:r w:rsidRPr="00436EB8">
        <w:rPr>
          <w:rFonts w:asciiTheme="minorHAnsi" w:hAnsiTheme="minorHAnsi"/>
        </w:rPr>
        <w:t xml:space="preserve"> 2 </w:t>
      </w:r>
      <w:proofErr w:type="spellStart"/>
      <w:r w:rsidRPr="00436EB8">
        <w:rPr>
          <w:rFonts w:asciiTheme="minorHAnsi" w:hAnsiTheme="minorHAnsi"/>
        </w:rPr>
        <w:t>eritelty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muu</w:t>
      </w:r>
      <w:proofErr w:type="spellEnd"/>
      <w:r w:rsidRPr="00436EB8">
        <w:rPr>
          <w:rFonts w:asciiTheme="minorHAnsi" w:hAnsiTheme="minorHAnsi"/>
        </w:rPr>
        <w:t xml:space="preserve"> </w:t>
      </w:r>
      <w:proofErr w:type="spellStart"/>
      <w:r w:rsidRPr="00436EB8">
        <w:rPr>
          <w:rFonts w:asciiTheme="minorHAnsi" w:hAnsiTheme="minorHAnsi"/>
        </w:rPr>
        <w:t>omaisuus</w:t>
      </w:r>
      <w:proofErr w:type="spellEnd"/>
    </w:p>
    <w:p w:rsidR="00011662" w:rsidRDefault="00011662" w:rsidP="00436EB8">
      <w:pPr>
        <w:pStyle w:val="Luettelokappale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liitteessä</w:t>
      </w:r>
      <w:proofErr w:type="spellEnd"/>
      <w:r>
        <w:rPr>
          <w:rFonts w:asciiTheme="minorHAnsi" w:hAnsiTheme="minorHAnsi"/>
        </w:rPr>
        <w:t xml:space="preserve"> 3 </w:t>
      </w:r>
      <w:proofErr w:type="spellStart"/>
      <w:r>
        <w:rPr>
          <w:rFonts w:asciiTheme="minorHAnsi" w:hAnsiTheme="minorHAnsi"/>
        </w:rPr>
        <w:t>eritellyt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velat</w:t>
      </w:r>
      <w:proofErr w:type="spellEnd"/>
    </w:p>
    <w:p w:rsidR="00011662" w:rsidRDefault="00011662" w:rsidP="00011662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Liitteissä</w:t>
      </w:r>
      <w:proofErr w:type="spellEnd"/>
      <w:r>
        <w:rPr>
          <w:rFonts w:asciiTheme="minorHAnsi" w:hAnsiTheme="minorHAnsi"/>
        </w:rPr>
        <w:t xml:space="preserve"> 1-3 </w:t>
      </w:r>
      <w:proofErr w:type="spellStart"/>
      <w:r>
        <w:rPr>
          <w:rFonts w:asciiTheme="minorHAnsi" w:hAnsiTheme="minorHAnsi"/>
        </w:rPr>
        <w:t>mainitut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omaisuus</w:t>
      </w:r>
      <w:proofErr w:type="spellEnd"/>
      <w:r>
        <w:rPr>
          <w:rFonts w:asciiTheme="minorHAnsi" w:hAnsiTheme="minorHAnsi"/>
        </w:rPr>
        <w:t xml:space="preserve">- ja </w:t>
      </w:r>
      <w:proofErr w:type="spellStart"/>
      <w:r>
        <w:rPr>
          <w:rFonts w:asciiTheme="minorHAnsi" w:hAnsiTheme="minorHAnsi"/>
        </w:rPr>
        <w:t>velkaerät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ovat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yhdessä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jäljempänä</w:t>
      </w:r>
      <w:proofErr w:type="spellEnd"/>
      <w:r>
        <w:rPr>
          <w:rFonts w:asciiTheme="minorHAnsi" w:hAnsiTheme="minorHAnsi"/>
        </w:rPr>
        <w:t xml:space="preserve"> “</w:t>
      </w:r>
      <w:proofErr w:type="spellStart"/>
      <w:r>
        <w:rPr>
          <w:rFonts w:asciiTheme="minorHAnsi" w:hAnsiTheme="minorHAnsi"/>
        </w:rPr>
        <w:t>Apporttiomaisuus</w:t>
      </w:r>
      <w:proofErr w:type="spellEnd"/>
      <w:r>
        <w:rPr>
          <w:rFonts w:asciiTheme="minorHAnsi" w:hAnsiTheme="minorHAnsi"/>
        </w:rPr>
        <w:t>”.</w:t>
      </w:r>
    </w:p>
    <w:p w:rsidR="00011662" w:rsidRDefault="00011662" w:rsidP="00011662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</w:p>
    <w:p w:rsidR="00011662" w:rsidRDefault="00011662" w:rsidP="00011662">
      <w:pPr>
        <w:pStyle w:val="Otsikko4"/>
        <w:numPr>
          <w:ilvl w:val="0"/>
          <w:numId w:val="2"/>
        </w:numPr>
        <w:tabs>
          <w:tab w:val="left" w:pos="313"/>
        </w:tabs>
        <w:ind w:left="312" w:hanging="190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Apportin</w:t>
      </w:r>
      <w:proofErr w:type="spellEnd"/>
      <w:r>
        <w:rPr>
          <w:rFonts w:asciiTheme="minorHAnsi" w:hAnsiTheme="minorHAnsi" w:cstheme="minorHAnsi"/>
          <w:color w:val="16151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arvo</w:t>
      </w:r>
      <w:proofErr w:type="spellEnd"/>
      <w:r>
        <w:rPr>
          <w:rFonts w:asciiTheme="minorHAnsi" w:hAnsiTheme="minorHAnsi" w:cstheme="minorHAnsi"/>
          <w:color w:val="16151A"/>
          <w:sz w:val="22"/>
          <w:szCs w:val="22"/>
        </w:rPr>
        <w:t xml:space="preserve"> ja </w:t>
      </w: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vastikesakkeet</w:t>
      </w:r>
      <w:proofErr w:type="spellEnd"/>
    </w:p>
    <w:p w:rsidR="00011662" w:rsidRDefault="00011662" w:rsidP="00011662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 </w:t>
      </w:r>
      <w:proofErr w:type="spellStart"/>
      <w:r w:rsidR="00064326">
        <w:rPr>
          <w:rFonts w:asciiTheme="minorHAnsi" w:hAnsiTheme="minorHAnsi"/>
        </w:rPr>
        <w:t>Kauppahinta</w:t>
      </w:r>
      <w:proofErr w:type="spellEnd"/>
      <w:r w:rsidR="00064326">
        <w:rPr>
          <w:rFonts w:asciiTheme="minorHAnsi" w:hAnsiTheme="minorHAnsi"/>
        </w:rPr>
        <w:t xml:space="preserve"> on 2.047.346,00 </w:t>
      </w:r>
      <w:proofErr w:type="spellStart"/>
      <w:r w:rsidR="00064326">
        <w:rPr>
          <w:rFonts w:asciiTheme="minorHAnsi" w:hAnsiTheme="minorHAnsi"/>
        </w:rPr>
        <w:t>euroa</w:t>
      </w:r>
      <w:proofErr w:type="spellEnd"/>
      <w:r w:rsidR="00064326">
        <w:rPr>
          <w:rFonts w:asciiTheme="minorHAnsi" w:hAnsiTheme="minorHAnsi"/>
        </w:rPr>
        <w:t xml:space="preserve"> (</w:t>
      </w:r>
      <w:proofErr w:type="spellStart"/>
      <w:r w:rsidR="00064326">
        <w:rPr>
          <w:rFonts w:asciiTheme="minorHAnsi" w:hAnsiTheme="minorHAnsi"/>
        </w:rPr>
        <w:t>alv</w:t>
      </w:r>
      <w:proofErr w:type="spellEnd"/>
      <w:r w:rsidR="00064326">
        <w:rPr>
          <w:rFonts w:asciiTheme="minorHAnsi" w:hAnsiTheme="minorHAnsi"/>
        </w:rPr>
        <w:t xml:space="preserve"> 0 %) ja </w:t>
      </w:r>
      <w:proofErr w:type="spellStart"/>
      <w:r w:rsidR="00064326">
        <w:rPr>
          <w:rFonts w:asciiTheme="minorHAnsi" w:hAnsiTheme="minorHAnsi"/>
        </w:rPr>
        <w:t>Luovuttajat</w:t>
      </w:r>
      <w:proofErr w:type="spellEnd"/>
      <w:r w:rsidR="00064326">
        <w:rPr>
          <w:rFonts w:asciiTheme="minorHAnsi" w:hAnsiTheme="minorHAnsi"/>
        </w:rPr>
        <w:t xml:space="preserve"> </w:t>
      </w:r>
      <w:proofErr w:type="spellStart"/>
      <w:r w:rsidR="00064326">
        <w:rPr>
          <w:rFonts w:asciiTheme="minorHAnsi" w:hAnsiTheme="minorHAnsi"/>
        </w:rPr>
        <w:t>eivät</w:t>
      </w:r>
      <w:proofErr w:type="spellEnd"/>
      <w:r w:rsidR="00064326">
        <w:rPr>
          <w:rFonts w:asciiTheme="minorHAnsi" w:hAnsiTheme="minorHAnsi"/>
        </w:rPr>
        <w:t xml:space="preserve"> </w:t>
      </w:r>
      <w:proofErr w:type="spellStart"/>
      <w:r w:rsidR="00064326">
        <w:rPr>
          <w:rFonts w:asciiTheme="minorHAnsi" w:hAnsiTheme="minorHAnsi"/>
        </w:rPr>
        <w:t>suorita</w:t>
      </w:r>
      <w:proofErr w:type="spellEnd"/>
      <w:r w:rsidR="00064326">
        <w:rPr>
          <w:rFonts w:asciiTheme="minorHAnsi" w:hAnsiTheme="minorHAnsi"/>
        </w:rPr>
        <w:t xml:space="preserve"> </w:t>
      </w:r>
      <w:proofErr w:type="spellStart"/>
      <w:r w:rsidR="00064326">
        <w:rPr>
          <w:rFonts w:asciiTheme="minorHAnsi" w:hAnsiTheme="minorHAnsi"/>
        </w:rPr>
        <w:t>siitä</w:t>
      </w:r>
      <w:proofErr w:type="spellEnd"/>
      <w:r w:rsidR="00064326">
        <w:rPr>
          <w:rFonts w:asciiTheme="minorHAnsi" w:hAnsiTheme="minorHAnsi"/>
        </w:rPr>
        <w:t xml:space="preserve"> </w:t>
      </w:r>
      <w:proofErr w:type="spellStart"/>
      <w:r w:rsidR="00064326">
        <w:rPr>
          <w:rFonts w:asciiTheme="minorHAnsi" w:hAnsiTheme="minorHAnsi"/>
        </w:rPr>
        <w:t>arvonlisäveroa</w:t>
      </w:r>
      <w:proofErr w:type="spellEnd"/>
      <w:r w:rsidR="00064326"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Apporttiomaisuuden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arvostaminen</w:t>
      </w:r>
      <w:proofErr w:type="spellEnd"/>
      <w:r>
        <w:rPr>
          <w:rFonts w:asciiTheme="minorHAnsi" w:hAnsiTheme="minorHAnsi"/>
        </w:rPr>
        <w:t xml:space="preserve"> on </w:t>
      </w:r>
      <w:proofErr w:type="spellStart"/>
      <w:r>
        <w:rPr>
          <w:rFonts w:asciiTheme="minorHAnsi" w:hAnsiTheme="minorHAnsi"/>
        </w:rPr>
        <w:t>selvitetty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verohallinnolle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jätetyssä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ennakkoratkaisuhakemuksessa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liitteessä</w:t>
      </w:r>
      <w:proofErr w:type="spellEnd"/>
      <w:r>
        <w:rPr>
          <w:rFonts w:asciiTheme="minorHAnsi" w:hAnsiTheme="minorHAnsi"/>
        </w:rPr>
        <w:t xml:space="preserve"> 4.</w:t>
      </w:r>
      <w:r w:rsidR="000643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Verohallinnolta</w:t>
      </w:r>
      <w:proofErr w:type="spellEnd"/>
      <w:r>
        <w:rPr>
          <w:rFonts w:asciiTheme="minorHAnsi" w:hAnsiTheme="minorHAnsi"/>
        </w:rPr>
        <w:t xml:space="preserve"> on</w:t>
      </w:r>
      <w:r w:rsidR="00F2393D">
        <w:rPr>
          <w:rFonts w:asciiTheme="minorHAnsi" w:hAnsiTheme="minorHAnsi"/>
        </w:rPr>
        <w:t xml:space="preserve"> </w:t>
      </w:r>
      <w:proofErr w:type="spellStart"/>
      <w:r w:rsidR="00F2393D">
        <w:rPr>
          <w:rFonts w:asciiTheme="minorHAnsi" w:hAnsiTheme="minorHAnsi"/>
        </w:rPr>
        <w:t>saatu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017C1D">
        <w:rPr>
          <w:rFonts w:asciiTheme="minorHAnsi" w:hAnsiTheme="minorHAnsi"/>
        </w:rPr>
        <w:t>Apporttiomaisuuden</w:t>
      </w:r>
      <w:proofErr w:type="spellEnd"/>
      <w:r w:rsidR="00017C1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arvostamis</w:t>
      </w:r>
      <w:r w:rsidR="00017C1D">
        <w:rPr>
          <w:rFonts w:asciiTheme="minorHAnsi" w:hAnsiTheme="minorHAnsi"/>
        </w:rPr>
        <w:t>ta</w:t>
      </w:r>
      <w:proofErr w:type="spellEnd"/>
      <w:r>
        <w:rPr>
          <w:rFonts w:asciiTheme="minorHAnsi" w:hAnsiTheme="minorHAnsi"/>
        </w:rPr>
        <w:t xml:space="preserve"> ja </w:t>
      </w:r>
      <w:proofErr w:type="spellStart"/>
      <w:r w:rsidR="00017C1D">
        <w:rPr>
          <w:rFonts w:asciiTheme="minorHAnsi" w:hAnsiTheme="minorHAnsi"/>
        </w:rPr>
        <w:t>Luovuttajien</w:t>
      </w:r>
      <w:proofErr w:type="spellEnd"/>
      <w:r w:rsidR="00017C1D"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luovutuksensaajan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verot</w:t>
      </w:r>
      <w:r w:rsidR="00017C1D">
        <w:rPr>
          <w:rFonts w:asciiTheme="minorHAnsi" w:hAnsiTheme="minorHAnsi"/>
        </w:rPr>
        <w:t>usta</w:t>
      </w:r>
      <w:proofErr w:type="spellEnd"/>
      <w:r w:rsidR="00017C1D">
        <w:rPr>
          <w:rFonts w:asciiTheme="minorHAnsi" w:hAnsiTheme="minorHAnsi"/>
        </w:rPr>
        <w:t xml:space="preserve"> </w:t>
      </w:r>
      <w:proofErr w:type="spellStart"/>
      <w:r w:rsidR="00017C1D">
        <w:rPr>
          <w:rFonts w:asciiTheme="minorHAnsi" w:hAnsiTheme="minorHAnsi"/>
        </w:rPr>
        <w:t>koskeva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ennakkoratkaisu</w:t>
      </w:r>
      <w:proofErr w:type="spellEnd"/>
      <w:r w:rsidR="00017C1D">
        <w:rPr>
          <w:rFonts w:asciiTheme="minorHAnsi" w:hAnsiTheme="minorHAnsi"/>
        </w:rPr>
        <w:t xml:space="preserve">, </w:t>
      </w:r>
      <w:proofErr w:type="spellStart"/>
      <w:r w:rsidR="00017C1D">
        <w:rPr>
          <w:rFonts w:asciiTheme="minorHAnsi" w:hAnsiTheme="minorHAnsi"/>
        </w:rPr>
        <w:t>liitteet</w:t>
      </w:r>
      <w:proofErr w:type="spellEnd"/>
      <w:r w:rsidR="00017C1D">
        <w:rPr>
          <w:rFonts w:asciiTheme="minorHAnsi" w:hAnsiTheme="minorHAnsi"/>
        </w:rPr>
        <w:t xml:space="preserve"> 5 ja 6</w:t>
      </w:r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Ennakkoratkaisu</w:t>
      </w:r>
      <w:proofErr w:type="spellEnd"/>
      <w:r>
        <w:rPr>
          <w:rFonts w:asciiTheme="minorHAnsi" w:hAnsiTheme="minorHAnsi"/>
        </w:rPr>
        <w:t xml:space="preserve"> on </w:t>
      </w:r>
      <w:proofErr w:type="spellStart"/>
      <w:r w:rsidR="00327BED">
        <w:rPr>
          <w:rFonts w:asciiTheme="minorHAnsi" w:hAnsiTheme="minorHAnsi"/>
        </w:rPr>
        <w:t>saatu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myös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siirtyvän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Apporttiomaisuuden</w:t>
      </w:r>
      <w:proofErr w:type="spellEnd"/>
      <w:r w:rsidRPr="009D45D7">
        <w:rPr>
          <w:rFonts w:asciiTheme="minorHAnsi" w:hAnsiTheme="minorHAnsi"/>
        </w:rPr>
        <w:t xml:space="preserve"> </w:t>
      </w:r>
      <w:proofErr w:type="spellStart"/>
      <w:r w:rsidR="00017C1D">
        <w:rPr>
          <w:rFonts w:asciiTheme="minorHAnsi" w:hAnsiTheme="minorHAnsi"/>
        </w:rPr>
        <w:t>arvonlisä</w:t>
      </w:r>
      <w:proofErr w:type="spellEnd"/>
      <w:r w:rsidR="00017C1D">
        <w:rPr>
          <w:rFonts w:asciiTheme="minorHAnsi" w:hAnsiTheme="minorHAnsi"/>
        </w:rPr>
        <w:t xml:space="preserve">- ja </w:t>
      </w:r>
      <w:proofErr w:type="spellStart"/>
      <w:r w:rsidR="00017C1D">
        <w:rPr>
          <w:rFonts w:asciiTheme="minorHAnsi" w:hAnsiTheme="minorHAnsi"/>
        </w:rPr>
        <w:t>varainsiirtoverotuksesta</w:t>
      </w:r>
      <w:proofErr w:type="spellEnd"/>
      <w:r w:rsidR="00017C1D">
        <w:rPr>
          <w:rFonts w:asciiTheme="minorHAnsi" w:hAnsiTheme="minorHAnsi"/>
        </w:rPr>
        <w:t xml:space="preserve">, </w:t>
      </w:r>
      <w:proofErr w:type="spellStart"/>
      <w:r w:rsidR="00017C1D">
        <w:rPr>
          <w:rFonts w:asciiTheme="minorHAnsi" w:hAnsiTheme="minorHAnsi"/>
        </w:rPr>
        <w:t>liitteet</w:t>
      </w:r>
      <w:proofErr w:type="spellEnd"/>
      <w:r w:rsidR="00017C1D">
        <w:rPr>
          <w:rFonts w:asciiTheme="minorHAnsi" w:hAnsiTheme="minorHAnsi"/>
        </w:rPr>
        <w:t xml:space="preserve"> 7 ja 8.</w:t>
      </w:r>
    </w:p>
    <w:p w:rsidR="00017C1D" w:rsidRDefault="00017C1D" w:rsidP="00011662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4.2 </w:t>
      </w:r>
      <w:proofErr w:type="spellStart"/>
      <w:r>
        <w:rPr>
          <w:rFonts w:asciiTheme="minorHAnsi" w:hAnsiTheme="minorHAnsi"/>
        </w:rPr>
        <w:t>Apporttiomaisuuden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luovutusta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vastaan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Luovuttajat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saavat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seutuvaltuuston</w:t>
      </w:r>
      <w:proofErr w:type="spellEnd"/>
      <w:r w:rsidR="00BC036C">
        <w:rPr>
          <w:rFonts w:asciiTheme="minorHAnsi" w:hAnsiTheme="minorHAnsi"/>
        </w:rPr>
        <w:t xml:space="preserve"> </w:t>
      </w:r>
      <w:proofErr w:type="spellStart"/>
      <w:r w:rsidR="00BC036C">
        <w:rPr>
          <w:rFonts w:asciiTheme="minorHAnsi" w:hAnsiTheme="minorHAnsi"/>
        </w:rPr>
        <w:t>päättämän</w:t>
      </w:r>
      <w:proofErr w:type="spellEnd"/>
      <w:r w:rsidR="00BC036C">
        <w:rPr>
          <w:rFonts w:asciiTheme="minorHAnsi" w:hAnsiTheme="minorHAnsi"/>
        </w:rPr>
        <w:t>,</w:t>
      </w:r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kunkin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kunnan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verkosta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maksaman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määrän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perusteella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seuraavasti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Luovutuksensaajan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uusia</w:t>
      </w:r>
      <w:proofErr w:type="spellEnd"/>
      <w:r>
        <w:rPr>
          <w:rFonts w:asciiTheme="minorHAnsi" w:hAnsiTheme="minorHAnsi"/>
        </w:rPr>
        <w:t xml:space="preserve"> </w:t>
      </w:r>
      <w:r w:rsidR="00041ECC">
        <w:rPr>
          <w:rFonts w:asciiTheme="minorHAnsi" w:hAnsiTheme="minorHAnsi"/>
        </w:rPr>
        <w:t>A-</w:t>
      </w:r>
      <w:proofErr w:type="spellStart"/>
      <w:r w:rsidR="00041ECC">
        <w:rPr>
          <w:rFonts w:asciiTheme="minorHAnsi" w:hAnsiTheme="minorHAnsi"/>
        </w:rPr>
        <w:t>sarjan</w:t>
      </w:r>
      <w:proofErr w:type="spellEnd"/>
      <w:r w:rsidR="00041EC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osakkeita</w:t>
      </w:r>
      <w:proofErr w:type="spellEnd"/>
      <w:r w:rsidR="00B712FB">
        <w:rPr>
          <w:rFonts w:asciiTheme="minorHAnsi" w:hAnsiTheme="minorHAnsi"/>
        </w:rPr>
        <w:t xml:space="preserve"> (</w:t>
      </w:r>
      <w:proofErr w:type="spellStart"/>
      <w:r w:rsidR="00B712FB">
        <w:rPr>
          <w:rFonts w:asciiTheme="minorHAnsi" w:hAnsiTheme="minorHAnsi"/>
        </w:rPr>
        <w:t>tilanne</w:t>
      </w:r>
      <w:proofErr w:type="spellEnd"/>
      <w:r w:rsidR="00B712FB">
        <w:rPr>
          <w:rFonts w:asciiTheme="minorHAnsi" w:hAnsiTheme="minorHAnsi"/>
        </w:rPr>
        <w:t xml:space="preserve"> 31.12.2016 </w:t>
      </w:r>
      <w:proofErr w:type="spellStart"/>
      <w:r w:rsidR="00B712FB">
        <w:rPr>
          <w:rFonts w:asciiTheme="minorHAnsi" w:hAnsiTheme="minorHAnsi"/>
        </w:rPr>
        <w:t>Kaustinen-kyyjärvi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runkoverkon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laajennuksen</w:t>
      </w:r>
      <w:proofErr w:type="spellEnd"/>
      <w:r w:rsidR="00B712FB">
        <w:rPr>
          <w:rFonts w:asciiTheme="minorHAnsi" w:hAnsiTheme="minorHAnsi"/>
        </w:rPr>
        <w:t xml:space="preserve"> </w:t>
      </w:r>
      <w:proofErr w:type="spellStart"/>
      <w:r w:rsidR="00B712FB">
        <w:rPr>
          <w:rFonts w:asciiTheme="minorHAnsi" w:hAnsiTheme="minorHAnsi"/>
        </w:rPr>
        <w:t>jälkeen</w:t>
      </w:r>
      <w:proofErr w:type="spellEnd"/>
      <w:r w:rsidR="00B712FB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</w:p>
    <w:p w:rsidR="00BC036C" w:rsidRDefault="00BC036C" w:rsidP="00BC036C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Halsuan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 xml:space="preserve">204 362   </w:t>
      </w:r>
      <w:r w:rsidR="00041ECC">
        <w:rPr>
          <w:rFonts w:asciiTheme="minorHAnsi" w:hAnsiTheme="minorHAnsi" w:cstheme="minorHAnsi"/>
          <w:sz w:val="22"/>
          <w:szCs w:val="22"/>
        </w:rPr>
        <w:t xml:space="preserve"> </w:t>
      </w:r>
      <w:r w:rsidR="002835BD">
        <w:rPr>
          <w:rFonts w:asciiTheme="minorHAnsi" w:hAnsiTheme="minorHAnsi" w:cstheme="minorHAnsi"/>
          <w:sz w:val="22"/>
          <w:szCs w:val="22"/>
        </w:rPr>
        <w:t>A-</w:t>
      </w:r>
      <w:proofErr w:type="spellStart"/>
      <w:r w:rsidR="002835BD">
        <w:rPr>
          <w:rFonts w:asciiTheme="minorHAnsi" w:hAnsiTheme="minorHAnsi" w:cstheme="minorHAnsi"/>
          <w:sz w:val="22"/>
          <w:szCs w:val="22"/>
        </w:rPr>
        <w:t>sarjan</w:t>
      </w:r>
      <w:proofErr w:type="spellEnd"/>
      <w:r w:rsidR="002835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osaketta</w:t>
      </w:r>
      <w:proofErr w:type="spellEnd"/>
    </w:p>
    <w:p w:rsidR="00BC036C" w:rsidRDefault="00BC036C" w:rsidP="00BC036C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Kaustisen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 xml:space="preserve">504 103   </w:t>
      </w:r>
      <w:r w:rsidR="00041ECC">
        <w:rPr>
          <w:rFonts w:asciiTheme="minorHAnsi" w:hAnsiTheme="minorHAnsi" w:cstheme="minorHAnsi"/>
          <w:sz w:val="22"/>
          <w:szCs w:val="22"/>
        </w:rPr>
        <w:t xml:space="preserve"> </w:t>
      </w:r>
      <w:r w:rsidR="002835BD">
        <w:rPr>
          <w:rFonts w:asciiTheme="minorHAnsi" w:hAnsiTheme="minorHAnsi" w:cstheme="minorHAnsi"/>
          <w:sz w:val="22"/>
          <w:szCs w:val="22"/>
        </w:rPr>
        <w:t>A-</w:t>
      </w:r>
      <w:proofErr w:type="spellStart"/>
      <w:r w:rsidR="002835BD">
        <w:rPr>
          <w:rFonts w:asciiTheme="minorHAnsi" w:hAnsiTheme="minorHAnsi" w:cstheme="minorHAnsi"/>
          <w:sz w:val="22"/>
          <w:szCs w:val="22"/>
        </w:rPr>
        <w:t>sarjan</w:t>
      </w:r>
      <w:proofErr w:type="spellEnd"/>
      <w:r w:rsidR="00E84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osaketta</w:t>
      </w:r>
      <w:proofErr w:type="spellEnd"/>
    </w:p>
    <w:p w:rsidR="00017C1D" w:rsidRDefault="00017C1D" w:rsidP="00017C1D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Lestijärven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 w:rsidR="00B712FB">
        <w:rPr>
          <w:rFonts w:asciiTheme="minorHAnsi" w:hAnsiTheme="minorHAnsi" w:cstheme="minorHAnsi"/>
          <w:sz w:val="22"/>
          <w:szCs w:val="22"/>
        </w:rPr>
        <w:tab/>
      </w:r>
      <w:r w:rsidR="00BC036C">
        <w:rPr>
          <w:rFonts w:asciiTheme="minorHAnsi" w:hAnsiTheme="minorHAnsi" w:cstheme="minorHAnsi"/>
          <w:sz w:val="22"/>
          <w:szCs w:val="22"/>
        </w:rPr>
        <w:t xml:space="preserve">271 719   </w:t>
      </w:r>
      <w:r w:rsidR="00041ECC">
        <w:rPr>
          <w:rFonts w:asciiTheme="minorHAnsi" w:hAnsiTheme="minorHAnsi" w:cstheme="minorHAnsi"/>
          <w:sz w:val="22"/>
          <w:szCs w:val="22"/>
        </w:rPr>
        <w:t xml:space="preserve"> </w:t>
      </w:r>
      <w:r w:rsidR="002835BD">
        <w:rPr>
          <w:rFonts w:asciiTheme="minorHAnsi" w:hAnsiTheme="minorHAnsi" w:cstheme="minorHAnsi"/>
          <w:sz w:val="22"/>
          <w:szCs w:val="22"/>
        </w:rPr>
        <w:t>A-</w:t>
      </w:r>
      <w:proofErr w:type="spellStart"/>
      <w:r w:rsidR="002835BD">
        <w:rPr>
          <w:rFonts w:asciiTheme="minorHAnsi" w:hAnsiTheme="minorHAnsi" w:cstheme="minorHAnsi"/>
          <w:sz w:val="22"/>
          <w:szCs w:val="22"/>
        </w:rPr>
        <w:t>sarjan</w:t>
      </w:r>
      <w:proofErr w:type="spellEnd"/>
      <w:r w:rsidR="002835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036C">
        <w:rPr>
          <w:rFonts w:asciiTheme="minorHAnsi" w:hAnsiTheme="minorHAnsi" w:cstheme="minorHAnsi"/>
          <w:sz w:val="22"/>
          <w:szCs w:val="22"/>
        </w:rPr>
        <w:t>osaketta</w:t>
      </w:r>
      <w:proofErr w:type="spellEnd"/>
    </w:p>
    <w:p w:rsidR="00017C1D" w:rsidRDefault="00017C1D" w:rsidP="00017C1D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Perhon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 w:rsidR="00BC036C">
        <w:rPr>
          <w:rFonts w:asciiTheme="minorHAnsi" w:hAnsiTheme="minorHAnsi" w:cstheme="minorHAnsi"/>
          <w:sz w:val="22"/>
          <w:szCs w:val="22"/>
        </w:rPr>
        <w:tab/>
        <w:t xml:space="preserve">342 477   </w:t>
      </w:r>
      <w:r w:rsidR="00041ECC">
        <w:rPr>
          <w:rFonts w:asciiTheme="minorHAnsi" w:hAnsiTheme="minorHAnsi" w:cstheme="minorHAnsi"/>
          <w:sz w:val="22"/>
          <w:szCs w:val="22"/>
        </w:rPr>
        <w:t xml:space="preserve"> A-</w:t>
      </w:r>
      <w:proofErr w:type="spellStart"/>
      <w:r w:rsidR="00041ECC">
        <w:rPr>
          <w:rFonts w:asciiTheme="minorHAnsi" w:hAnsiTheme="minorHAnsi" w:cstheme="minorHAnsi"/>
          <w:sz w:val="22"/>
          <w:szCs w:val="22"/>
        </w:rPr>
        <w:t>sarjan</w:t>
      </w:r>
      <w:proofErr w:type="spellEnd"/>
      <w:r w:rsidR="00041E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036C">
        <w:rPr>
          <w:rFonts w:asciiTheme="minorHAnsi" w:hAnsiTheme="minorHAnsi" w:cstheme="minorHAnsi"/>
          <w:sz w:val="22"/>
          <w:szCs w:val="22"/>
        </w:rPr>
        <w:t>osaketta</w:t>
      </w:r>
      <w:proofErr w:type="spellEnd"/>
    </w:p>
    <w:p w:rsidR="00017C1D" w:rsidRDefault="00017C1D" w:rsidP="00017C1D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Toholammin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 w:rsidR="00BC036C">
        <w:rPr>
          <w:rFonts w:asciiTheme="minorHAnsi" w:hAnsiTheme="minorHAnsi" w:cstheme="minorHAnsi"/>
          <w:sz w:val="22"/>
          <w:szCs w:val="22"/>
        </w:rPr>
        <w:tab/>
        <w:t xml:space="preserve">289 835   </w:t>
      </w:r>
      <w:r w:rsidR="00041ECC">
        <w:rPr>
          <w:rFonts w:asciiTheme="minorHAnsi" w:hAnsiTheme="minorHAnsi" w:cstheme="minorHAnsi"/>
          <w:sz w:val="22"/>
          <w:szCs w:val="22"/>
        </w:rPr>
        <w:t xml:space="preserve"> A-</w:t>
      </w:r>
      <w:proofErr w:type="spellStart"/>
      <w:r w:rsidR="00041ECC">
        <w:rPr>
          <w:rFonts w:asciiTheme="minorHAnsi" w:hAnsiTheme="minorHAnsi" w:cstheme="minorHAnsi"/>
          <w:sz w:val="22"/>
          <w:szCs w:val="22"/>
        </w:rPr>
        <w:t>sarjan</w:t>
      </w:r>
      <w:proofErr w:type="spellEnd"/>
      <w:r w:rsidR="00041E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036C">
        <w:rPr>
          <w:rFonts w:asciiTheme="minorHAnsi" w:hAnsiTheme="minorHAnsi" w:cstheme="minorHAnsi"/>
          <w:sz w:val="22"/>
          <w:szCs w:val="22"/>
        </w:rPr>
        <w:t>osaketta</w:t>
      </w:r>
      <w:proofErr w:type="spellEnd"/>
    </w:p>
    <w:p w:rsidR="00017C1D" w:rsidRDefault="00017C1D" w:rsidP="00017C1D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Vetelin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 w:rsidR="00BC036C">
        <w:rPr>
          <w:rFonts w:asciiTheme="minorHAnsi" w:hAnsiTheme="minorHAnsi" w:cstheme="minorHAnsi"/>
          <w:sz w:val="22"/>
          <w:szCs w:val="22"/>
        </w:rPr>
        <w:tab/>
        <w:t xml:space="preserve">434 850   </w:t>
      </w:r>
      <w:r w:rsidR="00041ECC">
        <w:rPr>
          <w:rFonts w:asciiTheme="minorHAnsi" w:hAnsiTheme="minorHAnsi" w:cstheme="minorHAnsi"/>
          <w:sz w:val="22"/>
          <w:szCs w:val="22"/>
        </w:rPr>
        <w:t xml:space="preserve"> A-</w:t>
      </w:r>
      <w:proofErr w:type="spellStart"/>
      <w:r w:rsidR="00041ECC">
        <w:rPr>
          <w:rFonts w:asciiTheme="minorHAnsi" w:hAnsiTheme="minorHAnsi" w:cstheme="minorHAnsi"/>
          <w:sz w:val="22"/>
          <w:szCs w:val="22"/>
        </w:rPr>
        <w:t>sarjan</w:t>
      </w:r>
      <w:proofErr w:type="spellEnd"/>
      <w:r w:rsidR="00041E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036C">
        <w:rPr>
          <w:rFonts w:asciiTheme="minorHAnsi" w:hAnsiTheme="minorHAnsi" w:cstheme="minorHAnsi"/>
          <w:sz w:val="22"/>
          <w:szCs w:val="22"/>
        </w:rPr>
        <w:t>osaketta</w:t>
      </w:r>
      <w:proofErr w:type="spellEnd"/>
    </w:p>
    <w:p w:rsidR="00BC036C" w:rsidRDefault="00BC036C" w:rsidP="00017C1D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Yhteensä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 xml:space="preserve">2 047 346 </w:t>
      </w:r>
      <w:r w:rsidR="00041ECC">
        <w:rPr>
          <w:rFonts w:asciiTheme="minorHAnsi" w:hAnsiTheme="minorHAnsi" w:cstheme="minorHAnsi"/>
          <w:sz w:val="22"/>
          <w:szCs w:val="22"/>
        </w:rPr>
        <w:t>A-</w:t>
      </w:r>
      <w:proofErr w:type="spellStart"/>
      <w:r w:rsidR="00041ECC">
        <w:rPr>
          <w:rFonts w:asciiTheme="minorHAnsi" w:hAnsiTheme="minorHAnsi" w:cstheme="minorHAnsi"/>
          <w:sz w:val="22"/>
          <w:szCs w:val="22"/>
        </w:rPr>
        <w:t>sarjan</w:t>
      </w:r>
      <w:proofErr w:type="spellEnd"/>
      <w:r w:rsidR="00041E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osaketta</w:t>
      </w:r>
      <w:proofErr w:type="spellEnd"/>
    </w:p>
    <w:p w:rsidR="00017C1D" w:rsidRDefault="00017C1D" w:rsidP="00017C1D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F2393D" w:rsidRPr="00EA7FCC" w:rsidRDefault="00F2393D" w:rsidP="00041ECC">
      <w:pPr>
        <w:pStyle w:val="Leipteksti"/>
        <w:spacing w:before="7"/>
        <w:ind w:left="312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EA7FCC">
        <w:rPr>
          <w:rFonts w:asciiTheme="minorHAnsi" w:hAnsiTheme="minorHAnsi" w:cstheme="minorHAnsi"/>
          <w:sz w:val="22"/>
          <w:szCs w:val="22"/>
          <w:lang w:val="fi-FI"/>
        </w:rPr>
        <w:t>Vastikeosakkeiden määrä vastaa kunkin kunnan tekemän sijoituksen euromääräistä määrää.</w:t>
      </w:r>
      <w:r w:rsidR="002608B9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gramStart"/>
      <w:r w:rsidR="002608B9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KaseNet Oy:n </w:t>
      </w:r>
      <w:r w:rsidR="00041ECC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A-sarjan </w:t>
      </w:r>
      <w:r w:rsidR="002608B9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osakkeita on </w:t>
      </w:r>
      <w:r w:rsidR="003C1AF1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ennen </w:t>
      </w:r>
      <w:r w:rsidR="002608B9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suunnattua osakepäätöstä ollut </w:t>
      </w:r>
      <w:r w:rsidR="00F524BE" w:rsidRPr="00EA7FCC">
        <w:rPr>
          <w:rFonts w:asciiTheme="minorHAnsi" w:hAnsiTheme="minorHAnsi" w:cstheme="minorHAnsi"/>
          <w:sz w:val="22"/>
          <w:szCs w:val="22"/>
          <w:lang w:val="fi-FI"/>
        </w:rPr>
        <w:t>80</w:t>
      </w:r>
      <w:r w:rsidR="002608B9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 kappaletta ja yhtiön oma pääoma on </w:t>
      </w:r>
      <w:r w:rsidR="00F524BE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per 31.12.2017 on </w:t>
      </w:r>
      <w:r w:rsidR="002608B9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ollut </w:t>
      </w:r>
      <w:r w:rsidR="00F524BE" w:rsidRPr="00EA7FCC">
        <w:rPr>
          <w:rFonts w:asciiTheme="minorHAnsi" w:hAnsiTheme="minorHAnsi" w:cstheme="minorHAnsi"/>
          <w:sz w:val="22"/>
          <w:szCs w:val="22"/>
          <w:lang w:val="fi-FI"/>
        </w:rPr>
        <w:t>7.462,96</w:t>
      </w:r>
      <w:r w:rsidR="002608B9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 euroa</w:t>
      </w:r>
      <w:r w:rsidR="00F524BE" w:rsidRPr="00EA7FCC">
        <w:rPr>
          <w:rFonts w:asciiTheme="minorHAnsi" w:hAnsiTheme="minorHAnsi" w:cstheme="minorHAnsi"/>
          <w:sz w:val="22"/>
          <w:szCs w:val="22"/>
          <w:lang w:val="fi-FI"/>
        </w:rPr>
        <w:t>, josta osakepääoma 8.000 euroa;</w:t>
      </w:r>
      <w:r w:rsidR="007F6510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 liitteenä 11 kaupparekisteriote</w:t>
      </w:r>
      <w:r w:rsidR="00511BE0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 sekä liitteenä 12 yhtiöjärjestys</w:t>
      </w:r>
      <w:r w:rsidR="00041ECC" w:rsidRPr="00EA7FCC">
        <w:rPr>
          <w:rFonts w:asciiTheme="minorHAnsi" w:hAnsiTheme="minorHAnsi" w:cstheme="minorHAnsi"/>
          <w:sz w:val="22"/>
          <w:szCs w:val="22"/>
          <w:lang w:val="fi-FI"/>
        </w:rPr>
        <w:t xml:space="preserve"> ja liitteenä 13 suunnattua osakeantia ja yhtiöjärjestyksen muutosta koskeva yhtiökokouspöytäkirja.</w:t>
      </w:r>
      <w:proofErr w:type="gramEnd"/>
    </w:p>
    <w:p w:rsidR="00F2393D" w:rsidRPr="00EA7FCC" w:rsidRDefault="00F2393D" w:rsidP="00017C1D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  <w:lang w:val="fi-FI"/>
        </w:rPr>
      </w:pPr>
    </w:p>
    <w:p w:rsidR="00017C1D" w:rsidRDefault="00017C1D" w:rsidP="00017C1D">
      <w:pPr>
        <w:pStyle w:val="Otsikko4"/>
        <w:numPr>
          <w:ilvl w:val="0"/>
          <w:numId w:val="2"/>
        </w:numPr>
        <w:tabs>
          <w:tab w:val="left" w:pos="313"/>
        </w:tabs>
        <w:ind w:left="312" w:hanging="190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Omistus</w:t>
      </w:r>
      <w:proofErr w:type="spellEnd"/>
      <w:r>
        <w:rPr>
          <w:rFonts w:asciiTheme="minorHAnsi" w:hAnsiTheme="minorHAnsi" w:cstheme="minorHAnsi"/>
          <w:color w:val="16151A"/>
          <w:sz w:val="22"/>
          <w:szCs w:val="22"/>
        </w:rPr>
        <w:t xml:space="preserve">- ja </w:t>
      </w: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hallintaoikeus</w:t>
      </w:r>
      <w:proofErr w:type="spellEnd"/>
      <w:r>
        <w:rPr>
          <w:rFonts w:asciiTheme="minorHAnsi" w:hAnsiTheme="minorHAnsi" w:cstheme="minorHAnsi"/>
          <w:color w:val="16151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sekä</w:t>
      </w:r>
      <w:proofErr w:type="spellEnd"/>
      <w:r>
        <w:rPr>
          <w:rFonts w:asciiTheme="minorHAnsi" w:hAnsiTheme="minorHAnsi" w:cstheme="minorHAnsi"/>
          <w:color w:val="16151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vaaranvastuu</w:t>
      </w:r>
      <w:proofErr w:type="spellEnd"/>
    </w:p>
    <w:p w:rsidR="00017C1D" w:rsidRDefault="00017C1D" w:rsidP="00017C1D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5.1 </w:t>
      </w:r>
      <w:proofErr w:type="spellStart"/>
      <w:r w:rsidR="007B14CE">
        <w:rPr>
          <w:rFonts w:asciiTheme="minorHAnsi" w:hAnsiTheme="minorHAnsi"/>
        </w:rPr>
        <w:t>Omistus</w:t>
      </w:r>
      <w:proofErr w:type="spellEnd"/>
      <w:r w:rsidR="007B14CE">
        <w:rPr>
          <w:rFonts w:asciiTheme="minorHAnsi" w:hAnsiTheme="minorHAnsi"/>
        </w:rPr>
        <w:t xml:space="preserve">- ja </w:t>
      </w:r>
      <w:proofErr w:type="spellStart"/>
      <w:r w:rsidR="007B14CE">
        <w:rPr>
          <w:rFonts w:asciiTheme="minorHAnsi" w:hAnsiTheme="minorHAnsi"/>
        </w:rPr>
        <w:t>hallintaoikeus</w:t>
      </w:r>
      <w:proofErr w:type="spellEnd"/>
      <w:r w:rsidR="007B14CE">
        <w:rPr>
          <w:rFonts w:asciiTheme="minorHAnsi" w:hAnsiTheme="minorHAnsi"/>
        </w:rPr>
        <w:t xml:space="preserve"> </w:t>
      </w:r>
      <w:proofErr w:type="spellStart"/>
      <w:r w:rsidR="007B14CE">
        <w:rPr>
          <w:rFonts w:asciiTheme="minorHAnsi" w:hAnsiTheme="minorHAnsi"/>
        </w:rPr>
        <w:t>Apporttiomaisuuteen</w:t>
      </w:r>
      <w:proofErr w:type="spellEnd"/>
      <w:r w:rsidR="007B14CE">
        <w:rPr>
          <w:rFonts w:asciiTheme="minorHAnsi" w:hAnsiTheme="minorHAnsi"/>
        </w:rPr>
        <w:t xml:space="preserve"> </w:t>
      </w:r>
      <w:proofErr w:type="spellStart"/>
      <w:r w:rsidR="007B14CE">
        <w:rPr>
          <w:rFonts w:asciiTheme="minorHAnsi" w:hAnsiTheme="minorHAnsi"/>
        </w:rPr>
        <w:t>siirtyvät</w:t>
      </w:r>
      <w:proofErr w:type="spellEnd"/>
      <w:r w:rsidR="007B14CE">
        <w:rPr>
          <w:rFonts w:asciiTheme="minorHAnsi" w:hAnsiTheme="minorHAnsi"/>
        </w:rPr>
        <w:t xml:space="preserve"> </w:t>
      </w:r>
      <w:proofErr w:type="spellStart"/>
      <w:r w:rsidR="007B14CE">
        <w:rPr>
          <w:rFonts w:asciiTheme="minorHAnsi" w:hAnsiTheme="minorHAnsi"/>
        </w:rPr>
        <w:t>Luovuttajilta</w:t>
      </w:r>
      <w:proofErr w:type="spellEnd"/>
      <w:r w:rsidR="007B14CE">
        <w:rPr>
          <w:rFonts w:asciiTheme="minorHAnsi" w:hAnsiTheme="minorHAnsi"/>
        </w:rPr>
        <w:t xml:space="preserve"> </w:t>
      </w:r>
      <w:proofErr w:type="spellStart"/>
      <w:r w:rsidR="007B14CE">
        <w:rPr>
          <w:rFonts w:asciiTheme="minorHAnsi" w:hAnsiTheme="minorHAnsi"/>
        </w:rPr>
        <w:t>Luovutuksensaajille</w:t>
      </w:r>
      <w:proofErr w:type="spellEnd"/>
      <w:r w:rsidR="007B14CE">
        <w:rPr>
          <w:rFonts w:asciiTheme="minorHAnsi" w:hAnsiTheme="minorHAnsi"/>
        </w:rPr>
        <w:t xml:space="preserve"> 31.</w:t>
      </w:r>
      <w:r w:rsidR="003C1AF1">
        <w:rPr>
          <w:rFonts w:asciiTheme="minorHAnsi" w:hAnsiTheme="minorHAnsi"/>
        </w:rPr>
        <w:t>5</w:t>
      </w:r>
      <w:r w:rsidR="007B14CE">
        <w:rPr>
          <w:rFonts w:asciiTheme="minorHAnsi" w:hAnsiTheme="minorHAnsi"/>
        </w:rPr>
        <w:t xml:space="preserve">.2018 </w:t>
      </w:r>
      <w:proofErr w:type="spellStart"/>
      <w:r w:rsidR="007B14CE">
        <w:rPr>
          <w:rFonts w:asciiTheme="minorHAnsi" w:hAnsiTheme="minorHAnsi"/>
        </w:rPr>
        <w:t>klo</w:t>
      </w:r>
      <w:proofErr w:type="spellEnd"/>
      <w:r w:rsidR="007B14CE">
        <w:rPr>
          <w:rFonts w:asciiTheme="minorHAnsi" w:hAnsiTheme="minorHAnsi"/>
        </w:rPr>
        <w:t xml:space="preserve"> 24.00 (</w:t>
      </w:r>
      <w:proofErr w:type="spellStart"/>
      <w:r w:rsidR="007B14CE">
        <w:rPr>
          <w:rFonts w:asciiTheme="minorHAnsi" w:hAnsiTheme="minorHAnsi"/>
        </w:rPr>
        <w:t>jäljempänä</w:t>
      </w:r>
      <w:proofErr w:type="spellEnd"/>
      <w:r w:rsidR="007B14CE">
        <w:rPr>
          <w:rFonts w:asciiTheme="minorHAnsi" w:hAnsiTheme="minorHAnsi"/>
        </w:rPr>
        <w:t xml:space="preserve"> “</w:t>
      </w:r>
      <w:proofErr w:type="spellStart"/>
      <w:r w:rsidR="007B14CE">
        <w:rPr>
          <w:rFonts w:asciiTheme="minorHAnsi" w:hAnsiTheme="minorHAnsi"/>
        </w:rPr>
        <w:t>Luovutushetki</w:t>
      </w:r>
      <w:proofErr w:type="spellEnd"/>
      <w:r w:rsidR="007B14CE">
        <w:rPr>
          <w:rFonts w:asciiTheme="minorHAnsi" w:hAnsiTheme="minorHAnsi"/>
        </w:rPr>
        <w:t>”).</w:t>
      </w:r>
      <w:r w:rsidR="00347E0C">
        <w:rPr>
          <w:rFonts w:asciiTheme="minorHAnsi" w:hAnsiTheme="minorHAnsi"/>
        </w:rPr>
        <w:t xml:space="preserve"> </w:t>
      </w:r>
      <w:proofErr w:type="spellStart"/>
      <w:r w:rsidR="00347E0C">
        <w:rPr>
          <w:rFonts w:asciiTheme="minorHAnsi" w:hAnsiTheme="minorHAnsi"/>
        </w:rPr>
        <w:t>Kaustisen</w:t>
      </w:r>
      <w:proofErr w:type="spellEnd"/>
      <w:r w:rsidR="00347E0C">
        <w:rPr>
          <w:rFonts w:asciiTheme="minorHAnsi" w:hAnsiTheme="minorHAnsi"/>
        </w:rPr>
        <w:t xml:space="preserve"> </w:t>
      </w:r>
      <w:proofErr w:type="spellStart"/>
      <w:r w:rsidR="00347E0C">
        <w:rPr>
          <w:rFonts w:asciiTheme="minorHAnsi" w:hAnsiTheme="minorHAnsi"/>
        </w:rPr>
        <w:t>seudun</w:t>
      </w:r>
      <w:proofErr w:type="spellEnd"/>
      <w:r w:rsidR="00347E0C">
        <w:rPr>
          <w:rFonts w:asciiTheme="minorHAnsi" w:hAnsiTheme="minorHAnsi"/>
        </w:rPr>
        <w:t xml:space="preserve"> 31.12.2013 </w:t>
      </w:r>
      <w:proofErr w:type="spellStart"/>
      <w:r w:rsidR="00347E0C">
        <w:rPr>
          <w:rFonts w:asciiTheme="minorHAnsi" w:hAnsiTheme="minorHAnsi"/>
        </w:rPr>
        <w:t>päättyneen</w:t>
      </w:r>
      <w:proofErr w:type="spellEnd"/>
      <w:r w:rsidR="00347E0C">
        <w:rPr>
          <w:rFonts w:asciiTheme="minorHAnsi" w:hAnsiTheme="minorHAnsi"/>
        </w:rPr>
        <w:t xml:space="preserve"> </w:t>
      </w:r>
      <w:proofErr w:type="spellStart"/>
      <w:r w:rsidR="00347E0C">
        <w:rPr>
          <w:rFonts w:asciiTheme="minorHAnsi" w:hAnsiTheme="minorHAnsi"/>
        </w:rPr>
        <w:t>seutuverkkoprojektin</w:t>
      </w:r>
      <w:proofErr w:type="spellEnd"/>
      <w:r w:rsidR="00347E0C">
        <w:rPr>
          <w:rFonts w:asciiTheme="minorHAnsi" w:hAnsiTheme="minorHAnsi"/>
        </w:rPr>
        <w:t xml:space="preserve"> </w:t>
      </w:r>
      <w:proofErr w:type="spellStart"/>
      <w:r w:rsidR="00347E0C">
        <w:rPr>
          <w:rFonts w:asciiTheme="minorHAnsi" w:hAnsiTheme="minorHAnsi"/>
        </w:rPr>
        <w:t>verkon</w:t>
      </w:r>
      <w:proofErr w:type="spellEnd"/>
      <w:r w:rsidR="00347E0C">
        <w:rPr>
          <w:rFonts w:asciiTheme="minorHAnsi" w:hAnsiTheme="minorHAnsi"/>
        </w:rPr>
        <w:t xml:space="preserve"> </w:t>
      </w:r>
      <w:proofErr w:type="spellStart"/>
      <w:r w:rsidR="00347E0C">
        <w:rPr>
          <w:rFonts w:asciiTheme="minorHAnsi" w:hAnsiTheme="minorHAnsi"/>
        </w:rPr>
        <w:t>omistus</w:t>
      </w:r>
      <w:proofErr w:type="spellEnd"/>
      <w:r w:rsidR="00347E0C">
        <w:rPr>
          <w:rFonts w:asciiTheme="minorHAnsi" w:hAnsiTheme="minorHAnsi"/>
        </w:rPr>
        <w:t xml:space="preserve">- ja </w:t>
      </w:r>
      <w:proofErr w:type="spellStart"/>
      <w:r w:rsidR="00347E0C">
        <w:rPr>
          <w:rFonts w:asciiTheme="minorHAnsi" w:hAnsiTheme="minorHAnsi"/>
        </w:rPr>
        <w:t>hallinta-oikeus</w:t>
      </w:r>
      <w:proofErr w:type="spellEnd"/>
      <w:r w:rsidR="00347E0C">
        <w:rPr>
          <w:rFonts w:asciiTheme="minorHAnsi" w:hAnsiTheme="minorHAnsi"/>
        </w:rPr>
        <w:t xml:space="preserve"> </w:t>
      </w:r>
      <w:proofErr w:type="spellStart"/>
      <w:r w:rsidR="00347E0C">
        <w:rPr>
          <w:rFonts w:asciiTheme="minorHAnsi" w:hAnsiTheme="minorHAnsi"/>
        </w:rPr>
        <w:t>siirtyy</w:t>
      </w:r>
      <w:proofErr w:type="spellEnd"/>
      <w:r w:rsidR="00347E0C">
        <w:rPr>
          <w:rFonts w:asciiTheme="minorHAnsi" w:hAnsiTheme="minorHAnsi"/>
        </w:rPr>
        <w:t xml:space="preserve"> </w:t>
      </w:r>
      <w:proofErr w:type="spellStart"/>
      <w:r w:rsidR="003159F0">
        <w:rPr>
          <w:rFonts w:asciiTheme="minorHAnsi" w:hAnsiTheme="minorHAnsi"/>
        </w:rPr>
        <w:t>edellä</w:t>
      </w:r>
      <w:proofErr w:type="spellEnd"/>
      <w:r w:rsidR="003159F0">
        <w:rPr>
          <w:rFonts w:asciiTheme="minorHAnsi" w:hAnsiTheme="minorHAnsi"/>
        </w:rPr>
        <w:t xml:space="preserve"> </w:t>
      </w:r>
      <w:proofErr w:type="spellStart"/>
      <w:r w:rsidR="003159F0">
        <w:rPr>
          <w:rFonts w:asciiTheme="minorHAnsi" w:hAnsiTheme="minorHAnsi"/>
        </w:rPr>
        <w:t>mainitusta</w:t>
      </w:r>
      <w:proofErr w:type="spellEnd"/>
      <w:r w:rsidR="003159F0">
        <w:rPr>
          <w:rFonts w:asciiTheme="minorHAnsi" w:hAnsiTheme="minorHAnsi"/>
        </w:rPr>
        <w:t xml:space="preserve"> </w:t>
      </w:r>
      <w:proofErr w:type="spellStart"/>
      <w:r w:rsidR="003159F0">
        <w:rPr>
          <w:rFonts w:asciiTheme="minorHAnsi" w:hAnsiTheme="minorHAnsi"/>
        </w:rPr>
        <w:t>poiketen</w:t>
      </w:r>
      <w:proofErr w:type="spellEnd"/>
      <w:r w:rsidR="00347E0C">
        <w:rPr>
          <w:rFonts w:asciiTheme="minorHAnsi" w:hAnsiTheme="minorHAnsi"/>
        </w:rPr>
        <w:t xml:space="preserve"> </w:t>
      </w:r>
      <w:proofErr w:type="spellStart"/>
      <w:r w:rsidR="00347E0C">
        <w:rPr>
          <w:rFonts w:asciiTheme="minorHAnsi" w:hAnsiTheme="minorHAnsi"/>
        </w:rPr>
        <w:t>vasta</w:t>
      </w:r>
      <w:proofErr w:type="spellEnd"/>
      <w:r w:rsidR="00347E0C">
        <w:rPr>
          <w:rFonts w:asciiTheme="minorHAnsi" w:hAnsiTheme="minorHAnsi"/>
        </w:rPr>
        <w:t xml:space="preserve"> 1.1.2019. </w:t>
      </w:r>
      <w:proofErr w:type="spellStart"/>
      <w:r w:rsidR="00347E0C">
        <w:rPr>
          <w:rFonts w:ascii="Calibri" w:hAnsi="Calibri" w:cs="Calibri"/>
        </w:rPr>
        <w:t>Osakevastike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annetaan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kaikille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kunnille</w:t>
      </w:r>
      <w:proofErr w:type="spellEnd"/>
      <w:r w:rsidR="00347E0C">
        <w:rPr>
          <w:rFonts w:ascii="Calibri" w:hAnsi="Calibri" w:cs="Calibri"/>
        </w:rPr>
        <w:t xml:space="preserve"> jo </w:t>
      </w:r>
      <w:proofErr w:type="spellStart"/>
      <w:r w:rsidR="00347E0C">
        <w:rPr>
          <w:rFonts w:ascii="Calibri" w:hAnsi="Calibri" w:cs="Calibri"/>
        </w:rPr>
        <w:t>Kaustisen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seudun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seutuverkkoprojektin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kustannukset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huomioiden</w:t>
      </w:r>
      <w:proofErr w:type="spellEnd"/>
      <w:r w:rsidR="00347E0C">
        <w:rPr>
          <w:rFonts w:ascii="Calibri" w:hAnsi="Calibri" w:cs="Calibri"/>
        </w:rPr>
        <w:t xml:space="preserve">. </w:t>
      </w:r>
      <w:proofErr w:type="spellStart"/>
      <w:r w:rsidR="00347E0C">
        <w:rPr>
          <w:rFonts w:ascii="Calibri" w:hAnsi="Calibri" w:cs="Calibri"/>
        </w:rPr>
        <w:t>KaseNet</w:t>
      </w:r>
      <w:proofErr w:type="spellEnd"/>
      <w:r w:rsidR="00347E0C">
        <w:rPr>
          <w:rFonts w:ascii="Calibri" w:hAnsi="Calibri" w:cs="Calibri"/>
        </w:rPr>
        <w:t xml:space="preserve"> Oy </w:t>
      </w:r>
      <w:proofErr w:type="spellStart"/>
      <w:r w:rsidR="00347E0C">
        <w:rPr>
          <w:rFonts w:ascii="Calibri" w:hAnsi="Calibri" w:cs="Calibri"/>
        </w:rPr>
        <w:t>maksaa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verkon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mainitulta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osalta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markkinaehtoista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vuokraa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Kaustisen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seudun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kunnille</w:t>
      </w:r>
      <w:proofErr w:type="spellEnd"/>
      <w:r w:rsidR="00347E0C">
        <w:rPr>
          <w:rFonts w:ascii="Calibri" w:hAnsi="Calibri" w:cs="Calibri"/>
        </w:rPr>
        <w:t xml:space="preserve"> 31.12.2018 </w:t>
      </w:r>
      <w:proofErr w:type="spellStart"/>
      <w:r w:rsidR="00347E0C">
        <w:rPr>
          <w:rFonts w:ascii="Calibri" w:hAnsi="Calibri" w:cs="Calibri"/>
        </w:rPr>
        <w:t>saakka</w:t>
      </w:r>
      <w:proofErr w:type="spellEnd"/>
      <w:r w:rsidR="00347E0C">
        <w:rPr>
          <w:rFonts w:ascii="Calibri" w:hAnsi="Calibri" w:cs="Calibri"/>
        </w:rPr>
        <w:t xml:space="preserve"> ja </w:t>
      </w:r>
      <w:proofErr w:type="spellStart"/>
      <w:r w:rsidR="00347E0C">
        <w:rPr>
          <w:rFonts w:ascii="Calibri" w:hAnsi="Calibri" w:cs="Calibri"/>
        </w:rPr>
        <w:t>vastaavasti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otetaan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huomioon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toisensuuntaisena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yhtä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suurena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eränä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korkosaatava</w:t>
      </w:r>
      <w:proofErr w:type="spellEnd"/>
      <w:r w:rsidR="00347E0C">
        <w:rPr>
          <w:rFonts w:ascii="Calibri" w:hAnsi="Calibri" w:cs="Calibri"/>
        </w:rPr>
        <w:t xml:space="preserve">, jota </w:t>
      </w:r>
      <w:proofErr w:type="spellStart"/>
      <w:r w:rsidR="00347E0C">
        <w:rPr>
          <w:rFonts w:ascii="Calibri" w:hAnsi="Calibri" w:cs="Calibri"/>
        </w:rPr>
        <w:t>KaseNet</w:t>
      </w:r>
      <w:proofErr w:type="spellEnd"/>
      <w:r w:rsidR="00347E0C">
        <w:rPr>
          <w:rFonts w:ascii="Calibri" w:hAnsi="Calibri" w:cs="Calibri"/>
        </w:rPr>
        <w:t xml:space="preserve"> Oy </w:t>
      </w:r>
      <w:proofErr w:type="spellStart"/>
      <w:r w:rsidR="00347E0C">
        <w:rPr>
          <w:rFonts w:ascii="Calibri" w:hAnsi="Calibri" w:cs="Calibri"/>
        </w:rPr>
        <w:t>saa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seutukunnilta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olevalle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osakkeiden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merkintäsaatavalleen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samana</w:t>
      </w:r>
      <w:proofErr w:type="spellEnd"/>
      <w:r w:rsidR="00347E0C">
        <w:rPr>
          <w:rFonts w:ascii="Calibri" w:hAnsi="Calibri" w:cs="Calibri"/>
        </w:rPr>
        <w:t xml:space="preserve"> </w:t>
      </w:r>
      <w:proofErr w:type="spellStart"/>
      <w:r w:rsidR="00347E0C">
        <w:rPr>
          <w:rFonts w:ascii="Calibri" w:hAnsi="Calibri" w:cs="Calibri"/>
        </w:rPr>
        <w:t>aikana</w:t>
      </w:r>
      <w:proofErr w:type="spellEnd"/>
      <w:r w:rsidR="00347E0C">
        <w:rPr>
          <w:rFonts w:ascii="Calibri" w:hAnsi="Calibri" w:cs="Calibri"/>
        </w:rPr>
        <w:t>.</w:t>
      </w:r>
    </w:p>
    <w:p w:rsidR="007B14CE" w:rsidRDefault="007B14CE" w:rsidP="00017C1D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 </w:t>
      </w:r>
      <w:proofErr w:type="spellStart"/>
      <w:r>
        <w:rPr>
          <w:rFonts w:asciiTheme="minorHAnsi" w:hAnsiTheme="minorHAnsi"/>
        </w:rPr>
        <w:t>Apporttiomaisuus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luovutetaan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Luovutuksensaajalle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vapaana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kaikista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pantti</w:t>
      </w:r>
      <w:proofErr w:type="spellEnd"/>
      <w:r>
        <w:rPr>
          <w:rFonts w:asciiTheme="minorHAnsi" w:hAnsiTheme="minorHAnsi"/>
        </w:rPr>
        <w:t xml:space="preserve">- ja </w:t>
      </w:r>
      <w:proofErr w:type="spellStart"/>
      <w:r>
        <w:rPr>
          <w:rFonts w:asciiTheme="minorHAnsi" w:hAnsiTheme="minorHAnsi"/>
        </w:rPr>
        <w:t>muista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kolmansien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osapuolien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vakuusoikeuksista</w:t>
      </w:r>
      <w:proofErr w:type="spellEnd"/>
      <w:r>
        <w:rPr>
          <w:rFonts w:asciiTheme="minorHAnsi" w:hAnsiTheme="minorHAnsi"/>
        </w:rPr>
        <w:t>.</w:t>
      </w:r>
    </w:p>
    <w:p w:rsidR="007B14CE" w:rsidRDefault="007B14CE" w:rsidP="00017C1D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 </w:t>
      </w:r>
      <w:proofErr w:type="spellStart"/>
      <w:r>
        <w:rPr>
          <w:rFonts w:asciiTheme="minorHAnsi" w:hAnsiTheme="minorHAnsi"/>
        </w:rPr>
        <w:t>Vaaranvastuu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Apporttiomaisuuteen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siirtyy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Luovuttajalta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Luovutuksensaajalle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Luovutushetkellä</w:t>
      </w:r>
      <w:proofErr w:type="spellEnd"/>
      <w:r>
        <w:rPr>
          <w:rFonts w:asciiTheme="minorHAnsi" w:hAnsiTheme="minorHAnsi"/>
        </w:rPr>
        <w:t>.</w:t>
      </w:r>
    </w:p>
    <w:p w:rsidR="00017C1D" w:rsidRDefault="00017C1D" w:rsidP="00017C1D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017C1D" w:rsidRDefault="007B14CE" w:rsidP="00017C1D">
      <w:pPr>
        <w:pStyle w:val="Otsikko4"/>
        <w:numPr>
          <w:ilvl w:val="0"/>
          <w:numId w:val="2"/>
        </w:numPr>
        <w:tabs>
          <w:tab w:val="left" w:pos="313"/>
        </w:tabs>
        <w:ind w:left="312" w:hanging="190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Oikeudet</w:t>
      </w:r>
      <w:proofErr w:type="spellEnd"/>
      <w:r>
        <w:rPr>
          <w:rFonts w:asciiTheme="minorHAnsi" w:hAnsiTheme="minorHAnsi" w:cstheme="minorHAnsi"/>
          <w:color w:val="16151A"/>
          <w:sz w:val="22"/>
          <w:szCs w:val="22"/>
        </w:rPr>
        <w:t xml:space="preserve"> ja </w:t>
      </w: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vastuut</w:t>
      </w:r>
      <w:proofErr w:type="spellEnd"/>
    </w:p>
    <w:p w:rsidR="00017C1D" w:rsidRPr="00DC5EBA" w:rsidRDefault="007B14CE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b/>
        </w:rPr>
      </w:pPr>
      <w:r w:rsidRPr="00DC5EBA">
        <w:rPr>
          <w:rFonts w:asciiTheme="minorHAnsi" w:hAnsiTheme="minorHAnsi" w:cstheme="minorHAnsi"/>
          <w:b/>
        </w:rPr>
        <w:t>6</w:t>
      </w:r>
      <w:r w:rsidR="00017C1D" w:rsidRPr="00DC5EBA">
        <w:rPr>
          <w:rFonts w:asciiTheme="minorHAnsi" w:hAnsiTheme="minorHAnsi" w:cstheme="minorHAnsi"/>
          <w:b/>
        </w:rPr>
        <w:t xml:space="preserve">.1 </w:t>
      </w:r>
      <w:proofErr w:type="spellStart"/>
      <w:r w:rsidRPr="00DC5EBA">
        <w:rPr>
          <w:rFonts w:asciiTheme="minorHAnsi" w:hAnsiTheme="minorHAnsi" w:cstheme="minorHAnsi"/>
          <w:b/>
        </w:rPr>
        <w:t>Sopimukset</w:t>
      </w:r>
      <w:proofErr w:type="spellEnd"/>
      <w:r w:rsidRPr="00DC5EBA">
        <w:rPr>
          <w:rFonts w:asciiTheme="minorHAnsi" w:hAnsiTheme="minorHAnsi" w:cstheme="minorHAnsi"/>
          <w:b/>
        </w:rPr>
        <w:t xml:space="preserve"> ja </w:t>
      </w:r>
      <w:proofErr w:type="spellStart"/>
      <w:r w:rsidRPr="00DC5EBA">
        <w:rPr>
          <w:rFonts w:asciiTheme="minorHAnsi" w:hAnsiTheme="minorHAnsi" w:cstheme="minorHAnsi"/>
          <w:b/>
        </w:rPr>
        <w:t>tarjoukset</w:t>
      </w:r>
      <w:proofErr w:type="spellEnd"/>
    </w:p>
    <w:p w:rsidR="007B14CE" w:rsidRDefault="007B14CE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 w:rsidRPr="00DC5EBA">
        <w:rPr>
          <w:rFonts w:asciiTheme="minorHAnsi" w:hAnsiTheme="minorHAnsi" w:cstheme="minorHAnsi"/>
        </w:rPr>
        <w:t xml:space="preserve">6.1.1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Kaikki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Apporttiomaisuuteen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liittyvät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sopimukset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joista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olennaisimmat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eritelty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liitteessä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 </w:t>
      </w:r>
      <w:r w:rsidR="00DC5EBA">
        <w:rPr>
          <w:rFonts w:asciiTheme="minorHAnsi" w:hAnsiTheme="minorHAnsi" w:cstheme="minorHAnsi"/>
          <w:color w:val="000000"/>
        </w:rPr>
        <w:t>9</w:t>
      </w:r>
      <w:r w:rsidR="00DC5EBA"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siirtyvät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Luovutuksensaajalle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Luovutushetkestä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5EBA" w:rsidRPr="005C30F2">
        <w:rPr>
          <w:rFonts w:asciiTheme="minorHAnsi" w:hAnsiTheme="minorHAnsi" w:cstheme="minorHAnsi"/>
          <w:color w:val="000000"/>
        </w:rPr>
        <w:t>lukien</w:t>
      </w:r>
      <w:proofErr w:type="spellEnd"/>
      <w:r w:rsidR="00DC5EBA" w:rsidRPr="005C30F2">
        <w:rPr>
          <w:rFonts w:asciiTheme="minorHAnsi" w:hAnsiTheme="minorHAnsi" w:cstheme="minorHAnsi"/>
          <w:color w:val="000000"/>
        </w:rPr>
        <w:t>.</w:t>
      </w:r>
    </w:p>
    <w:p w:rsidR="00DC5EBA" w:rsidRDefault="00DC5EBA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6.1.2 </w:t>
      </w:r>
      <w:proofErr w:type="spellStart"/>
      <w:r w:rsidRPr="005C30F2">
        <w:rPr>
          <w:rFonts w:asciiTheme="minorHAnsi" w:hAnsiTheme="minorHAnsi" w:cstheme="minorHAnsi"/>
          <w:color w:val="000000"/>
        </w:rPr>
        <w:t>Luovuttaja</w:t>
      </w:r>
      <w:r>
        <w:rPr>
          <w:rFonts w:asciiTheme="minorHAnsi" w:hAnsiTheme="minorHAnsi" w:cstheme="minorHAnsi"/>
          <w:color w:val="000000"/>
        </w:rPr>
        <w:t>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sitoutu</w:t>
      </w:r>
      <w:r>
        <w:rPr>
          <w:rFonts w:asciiTheme="minorHAnsi" w:hAnsiTheme="minorHAnsi" w:cstheme="minorHAnsi"/>
          <w:color w:val="000000"/>
        </w:rPr>
        <w:t>vat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vaikuttamaan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siihen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että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Apporttiomaisuuteen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liittyvien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sopimuksien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sopimuskumppanit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antavat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suostumuksensa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sopimusten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siirtämiseen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Luovutuksensaajalle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mikäli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suostumus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5C30F2">
        <w:rPr>
          <w:rFonts w:asciiTheme="minorHAnsi" w:hAnsiTheme="minorHAnsi" w:cstheme="minorHAnsi"/>
          <w:color w:val="000000"/>
        </w:rPr>
        <w:t>tarpeellinen</w:t>
      </w:r>
      <w:proofErr w:type="spellEnd"/>
      <w:r w:rsidRPr="005C30F2">
        <w:rPr>
          <w:rFonts w:asciiTheme="minorHAnsi" w:hAnsiTheme="minorHAnsi" w:cstheme="minorHAnsi"/>
          <w:color w:val="000000"/>
        </w:rPr>
        <w:t>.</w:t>
      </w:r>
    </w:p>
    <w:p w:rsidR="00DC5EBA" w:rsidRDefault="00DC5EBA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6.1.3 </w:t>
      </w:r>
      <w:r w:rsidRPr="005C30F2">
        <w:rPr>
          <w:rFonts w:asciiTheme="minorHAnsi" w:hAnsiTheme="minorHAnsi" w:cstheme="minorHAnsi"/>
          <w:color w:val="000000"/>
        </w:rPr>
        <w:t xml:space="preserve">Jos </w:t>
      </w:r>
      <w:proofErr w:type="spellStart"/>
      <w:r w:rsidRPr="005C30F2">
        <w:rPr>
          <w:rFonts w:asciiTheme="minorHAnsi" w:hAnsiTheme="minorHAnsi" w:cstheme="minorHAnsi"/>
          <w:color w:val="000000"/>
        </w:rPr>
        <w:t>joku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Luovuttaj</w:t>
      </w:r>
      <w:r>
        <w:rPr>
          <w:rFonts w:asciiTheme="minorHAnsi" w:hAnsiTheme="minorHAnsi" w:cstheme="minorHAnsi"/>
          <w:color w:val="000000"/>
        </w:rPr>
        <w:t>ien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sopimuskumppaneista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vastustaa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tietyn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sopimuksen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siirtoa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Luovutuksensaajalle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Osapuolet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neuvottelevat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tällaisen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sopimuskumppanin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kanssa</w:t>
      </w:r>
      <w:proofErr w:type="spellEnd"/>
      <w:r w:rsidRPr="005C30F2">
        <w:rPr>
          <w:rFonts w:asciiTheme="minorHAnsi" w:hAnsiTheme="minorHAnsi" w:cstheme="minorHAnsi"/>
          <w:color w:val="000000"/>
        </w:rPr>
        <w:t>.</w:t>
      </w:r>
    </w:p>
    <w:p w:rsidR="00DC5EBA" w:rsidRDefault="00DC5EBA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6.1.4 </w:t>
      </w:r>
      <w:proofErr w:type="spellStart"/>
      <w:r w:rsidRPr="005C30F2">
        <w:rPr>
          <w:rFonts w:asciiTheme="minorHAnsi" w:hAnsiTheme="minorHAnsi" w:cstheme="minorHAnsi"/>
          <w:color w:val="000000"/>
        </w:rPr>
        <w:t>Mikäli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sopimuskumppani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vastustaa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sopimuksen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siirtoa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Osapuolten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tulee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5C30F2">
        <w:rPr>
          <w:rFonts w:asciiTheme="minorHAnsi" w:hAnsiTheme="minorHAnsi" w:cstheme="minorHAnsi"/>
          <w:color w:val="000000"/>
        </w:rPr>
        <w:t>i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Pr="005C30F2">
        <w:rPr>
          <w:rFonts w:asciiTheme="minorHAnsi" w:hAnsiTheme="minorHAnsi" w:cstheme="minorHAnsi"/>
          <w:color w:val="000000"/>
        </w:rPr>
        <w:t>sopia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sellaisesta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järjestelystä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siinä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laajuudessa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kuin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kyseinen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sopimus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ei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estä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jolla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kyseinen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sopimus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lastRenderedPageBreak/>
        <w:t>toteutetaan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hallinnoidaan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ja </w:t>
      </w:r>
      <w:proofErr w:type="spellStart"/>
      <w:r w:rsidRPr="005C30F2">
        <w:rPr>
          <w:rFonts w:asciiTheme="minorHAnsi" w:hAnsiTheme="minorHAnsi" w:cstheme="minorHAnsi"/>
          <w:color w:val="000000"/>
        </w:rPr>
        <w:t>päätetään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lukuun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mutta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Luovuttajan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nimissä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tai (ii) </w:t>
      </w:r>
      <w:proofErr w:type="spellStart"/>
      <w:r w:rsidRPr="005C30F2">
        <w:rPr>
          <w:rFonts w:asciiTheme="minorHAnsi" w:hAnsiTheme="minorHAnsi" w:cstheme="minorHAnsi"/>
          <w:color w:val="000000"/>
        </w:rPr>
        <w:t>sopia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muusta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järjestelystä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jolla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5C30F2">
        <w:rPr>
          <w:rFonts w:asciiTheme="minorHAnsi" w:hAnsiTheme="minorHAnsi" w:cstheme="minorHAnsi"/>
          <w:color w:val="000000"/>
        </w:rPr>
        <w:t>vastaavat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vaikutukset</w:t>
      </w:r>
      <w:proofErr w:type="spellEnd"/>
      <w:r w:rsidRPr="005C30F2">
        <w:rPr>
          <w:rFonts w:asciiTheme="minorHAnsi" w:hAnsiTheme="minorHAnsi" w:cstheme="minorHAnsi"/>
          <w:color w:val="000000"/>
        </w:rPr>
        <w:t>.</w:t>
      </w:r>
    </w:p>
    <w:p w:rsidR="00DC5EBA" w:rsidRDefault="00DC5EBA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6.1.5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vastaa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sopimusten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toteuttamisesta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Luovutushetkestä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lukien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ja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vastaa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Luovuttaj</w:t>
      </w:r>
      <w:r>
        <w:rPr>
          <w:rFonts w:asciiTheme="minorHAnsi" w:hAnsiTheme="minorHAnsi" w:cstheme="minorHAnsi"/>
          <w:color w:val="000000"/>
        </w:rPr>
        <w:t>i</w:t>
      </w:r>
      <w:r w:rsidRPr="005C30F2">
        <w:rPr>
          <w:rFonts w:asciiTheme="minorHAnsi" w:hAnsiTheme="minorHAnsi" w:cstheme="minorHAnsi"/>
          <w:color w:val="000000"/>
        </w:rPr>
        <w:t>lle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samasta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ajankohdasta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lukien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kolmansien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osapuolten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sopimuksiin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liittyen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esittämistä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vaatimuksista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tai </w:t>
      </w:r>
      <w:proofErr w:type="spellStart"/>
      <w:r w:rsidRPr="005C30F2">
        <w:rPr>
          <w:rFonts w:asciiTheme="minorHAnsi" w:hAnsiTheme="minorHAnsi" w:cstheme="minorHAnsi"/>
          <w:color w:val="000000"/>
        </w:rPr>
        <w:t>muutoin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sopimuksiin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liittyvistä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vahingoista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tai </w:t>
      </w:r>
      <w:proofErr w:type="spellStart"/>
      <w:r w:rsidRPr="005C30F2">
        <w:rPr>
          <w:rFonts w:asciiTheme="minorHAnsi" w:hAnsiTheme="minorHAnsi" w:cstheme="minorHAnsi"/>
          <w:color w:val="000000"/>
        </w:rPr>
        <w:t>kuluista</w:t>
      </w:r>
      <w:proofErr w:type="spellEnd"/>
      <w:r w:rsidRPr="005C30F2">
        <w:rPr>
          <w:rFonts w:asciiTheme="minorHAnsi" w:hAnsiTheme="minorHAnsi" w:cstheme="minorHAnsi"/>
          <w:color w:val="000000"/>
        </w:rPr>
        <w:t>.</w:t>
      </w:r>
    </w:p>
    <w:p w:rsidR="003159F0" w:rsidRDefault="003159F0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6.1.6 </w:t>
      </w:r>
      <w:proofErr w:type="spellStart"/>
      <w:r>
        <w:rPr>
          <w:rFonts w:asciiTheme="minorHAnsi" w:hAnsiTheme="minorHAnsi" w:cstheme="minorHAnsi"/>
        </w:rPr>
        <w:t>Nykyisen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KaseNetin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henkilöstö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siirtyy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yhtiöön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työsopimuslain</w:t>
      </w:r>
      <w:proofErr w:type="spellEnd"/>
      <w:r>
        <w:rPr>
          <w:rFonts w:asciiTheme="minorHAnsi" w:hAnsiTheme="minorHAnsi" w:cstheme="minorHAnsi"/>
        </w:rPr>
        <w:t xml:space="preserve"> ja </w:t>
      </w:r>
      <w:proofErr w:type="spellStart"/>
      <w:r>
        <w:rPr>
          <w:rFonts w:asciiTheme="minorHAnsi" w:hAnsiTheme="minorHAnsi" w:cstheme="minorHAnsi"/>
        </w:rPr>
        <w:t>viranhaltijain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liikkeenluovutusta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koskevien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säännösten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mukaisesti</w:t>
      </w:r>
      <w:proofErr w:type="spellEnd"/>
      <w:r w:rsidR="000A7B2B">
        <w:rPr>
          <w:rFonts w:asciiTheme="minorHAnsi" w:hAnsiTheme="minorHAnsi" w:cstheme="minorHAnsi"/>
        </w:rPr>
        <w:t xml:space="preserve"> ns. </w:t>
      </w:r>
      <w:proofErr w:type="spellStart"/>
      <w:r w:rsidR="000A7B2B">
        <w:rPr>
          <w:rFonts w:asciiTheme="minorHAnsi" w:hAnsiTheme="minorHAnsi" w:cstheme="minorHAnsi"/>
        </w:rPr>
        <w:t>vanhoina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työntekijöinä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 w:rsidR="003C1AF1">
        <w:rPr>
          <w:rFonts w:asciiTheme="minorHAnsi" w:hAnsiTheme="minorHAnsi" w:cstheme="minorHAnsi"/>
        </w:rPr>
        <w:t>Liitteenä</w:t>
      </w:r>
      <w:proofErr w:type="spellEnd"/>
      <w:r w:rsidR="003C1AF1">
        <w:rPr>
          <w:rFonts w:asciiTheme="minorHAnsi" w:hAnsiTheme="minorHAnsi" w:cstheme="minorHAnsi"/>
        </w:rPr>
        <w:t xml:space="preserve"> 10 on </w:t>
      </w:r>
      <w:proofErr w:type="spellStart"/>
      <w:r w:rsidR="003C1AF1">
        <w:rPr>
          <w:rFonts w:asciiTheme="minorHAnsi" w:hAnsiTheme="minorHAnsi" w:cstheme="minorHAnsi"/>
        </w:rPr>
        <w:t>henkilöstön</w:t>
      </w:r>
      <w:proofErr w:type="spellEnd"/>
      <w:r w:rsidR="003C1AF1">
        <w:rPr>
          <w:rFonts w:asciiTheme="minorHAnsi" w:hAnsiTheme="minorHAnsi" w:cstheme="minorHAnsi"/>
        </w:rPr>
        <w:t xml:space="preserve"> </w:t>
      </w:r>
      <w:proofErr w:type="spellStart"/>
      <w:r w:rsidR="003C1AF1">
        <w:rPr>
          <w:rFonts w:asciiTheme="minorHAnsi" w:hAnsiTheme="minorHAnsi" w:cstheme="minorHAnsi"/>
        </w:rPr>
        <w:t>siirtosopimus</w:t>
      </w:r>
      <w:proofErr w:type="spellEnd"/>
      <w:r w:rsidR="003C1AF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Kun </w:t>
      </w:r>
      <w:proofErr w:type="spellStart"/>
      <w:r>
        <w:rPr>
          <w:rFonts w:asciiTheme="minorHAnsi" w:hAnsiTheme="minorHAnsi" w:cstheme="minorHAnsi"/>
        </w:rPr>
        <w:t>yhtiöittäminen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toteutetaan</w:t>
      </w:r>
      <w:proofErr w:type="spellEnd"/>
      <w:r>
        <w:rPr>
          <w:rFonts w:asciiTheme="minorHAnsi" w:hAnsiTheme="minorHAnsi" w:cstheme="minorHAnsi"/>
        </w:rPr>
        <w:t xml:space="preserve"> 31.</w:t>
      </w:r>
      <w:r w:rsidR="003C1AF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.2018, </w:t>
      </w:r>
      <w:proofErr w:type="spellStart"/>
      <w:r>
        <w:rPr>
          <w:rFonts w:asciiTheme="minorHAnsi" w:hAnsiTheme="minorHAnsi" w:cstheme="minorHAnsi"/>
        </w:rPr>
        <w:t>jatkaa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KaseNet</w:t>
      </w:r>
      <w:proofErr w:type="spellEnd"/>
      <w:r>
        <w:rPr>
          <w:rFonts w:asciiTheme="minorHAnsi" w:hAnsiTheme="minorHAnsi" w:cstheme="minorHAnsi"/>
        </w:rPr>
        <w:t xml:space="preserve"> Oy </w:t>
      </w:r>
      <w:proofErr w:type="spellStart"/>
      <w:r>
        <w:rPr>
          <w:rFonts w:asciiTheme="minorHAnsi" w:hAnsiTheme="minorHAnsi" w:cstheme="minorHAnsi"/>
        </w:rPr>
        <w:t>kuluvan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sopimuskauden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loppuun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eli</w:t>
      </w:r>
      <w:proofErr w:type="spellEnd"/>
      <w:r>
        <w:rPr>
          <w:rFonts w:asciiTheme="minorHAnsi" w:hAnsiTheme="minorHAnsi" w:cstheme="minorHAnsi"/>
        </w:rPr>
        <w:t xml:space="preserve"> </w:t>
      </w:r>
      <w:r w:rsidRPr="0022342B">
        <w:rPr>
          <w:rFonts w:asciiTheme="minorHAnsi" w:hAnsiTheme="minorHAnsi" w:cstheme="minorHAnsi"/>
        </w:rPr>
        <w:t>31.</w:t>
      </w:r>
      <w:r w:rsidR="0022342B">
        <w:rPr>
          <w:rFonts w:asciiTheme="minorHAnsi" w:hAnsiTheme="minorHAnsi" w:cstheme="minorHAnsi"/>
        </w:rPr>
        <w:t>3.2020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kunnallisessa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työehtosopimusjärjestelmässä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ellei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yhtiön</w:t>
      </w:r>
      <w:proofErr w:type="spellEnd"/>
      <w:r>
        <w:rPr>
          <w:rFonts w:asciiTheme="minorHAnsi" w:hAnsiTheme="minorHAnsi" w:cstheme="minorHAnsi"/>
        </w:rPr>
        <w:t xml:space="preserve"> ja </w:t>
      </w:r>
      <w:proofErr w:type="spellStart"/>
      <w:r>
        <w:rPr>
          <w:rFonts w:asciiTheme="minorHAnsi" w:hAnsiTheme="minorHAnsi" w:cstheme="minorHAnsi"/>
        </w:rPr>
        <w:t>henkilöstöjärjestöjen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kanssa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muuta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sovita</w:t>
      </w:r>
      <w:proofErr w:type="spellEnd"/>
      <w:r w:rsidR="000A7B2B">
        <w:rPr>
          <w:rFonts w:asciiTheme="minorHAnsi" w:hAnsiTheme="minorHAnsi" w:cstheme="minorHAnsi"/>
        </w:rPr>
        <w:t xml:space="preserve"> (</w:t>
      </w:r>
      <w:proofErr w:type="spellStart"/>
      <w:r w:rsidR="000A7B2B">
        <w:rPr>
          <w:rFonts w:asciiTheme="minorHAnsi" w:hAnsiTheme="minorHAnsi" w:cstheme="minorHAnsi"/>
        </w:rPr>
        <w:t>esim</w:t>
      </w:r>
      <w:proofErr w:type="spellEnd"/>
      <w:r w:rsidR="000A7B2B">
        <w:rPr>
          <w:rFonts w:asciiTheme="minorHAnsi" w:hAnsiTheme="minorHAnsi" w:cstheme="minorHAnsi"/>
        </w:rPr>
        <w:t>. AVAINTA)</w:t>
      </w:r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Tämän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jälkeisestä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järjestäytymisestä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päättää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Yhtiön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hallitus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Eläkevakuutusyhtiön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valinnasta</w:t>
      </w:r>
      <w:proofErr w:type="spellEnd"/>
      <w:r>
        <w:rPr>
          <w:rFonts w:asciiTheme="minorHAnsi" w:hAnsiTheme="minorHAnsi" w:cstheme="minorHAnsi"/>
        </w:rPr>
        <w:t xml:space="preserve"> ja </w:t>
      </w:r>
      <w:proofErr w:type="spellStart"/>
      <w:r>
        <w:rPr>
          <w:rFonts w:asciiTheme="minorHAnsi" w:hAnsiTheme="minorHAnsi" w:cstheme="minorHAnsi"/>
        </w:rPr>
        <w:t>vakuutuskassan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jäsenyyden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hankemisesta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päättää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Yhtiön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3C1AF1">
        <w:rPr>
          <w:rFonts w:asciiTheme="minorHAnsi" w:hAnsiTheme="minorHAnsi" w:cstheme="minorHAnsi"/>
        </w:rPr>
        <w:t>hallitus</w:t>
      </w:r>
      <w:proofErr w:type="spellEnd"/>
      <w:r w:rsidR="003C1AF1">
        <w:rPr>
          <w:rFonts w:asciiTheme="minorHAnsi" w:hAnsiTheme="minorHAnsi" w:cstheme="minorHAnsi"/>
        </w:rPr>
        <w:t xml:space="preserve">, </w:t>
      </w:r>
      <w:proofErr w:type="spellStart"/>
      <w:r w:rsidR="003C1AF1">
        <w:rPr>
          <w:rFonts w:asciiTheme="minorHAnsi" w:hAnsiTheme="minorHAnsi" w:cstheme="minorHAnsi"/>
        </w:rPr>
        <w:t>jollei</w:t>
      </w:r>
      <w:proofErr w:type="spellEnd"/>
      <w:r w:rsidR="003C1AF1">
        <w:rPr>
          <w:rFonts w:asciiTheme="minorHAnsi" w:hAnsiTheme="minorHAnsi" w:cstheme="minorHAnsi"/>
        </w:rPr>
        <w:t xml:space="preserve"> </w:t>
      </w:r>
      <w:proofErr w:type="spellStart"/>
      <w:r w:rsidR="003C1AF1">
        <w:rPr>
          <w:rFonts w:asciiTheme="minorHAnsi" w:hAnsiTheme="minorHAnsi" w:cstheme="minorHAnsi"/>
        </w:rPr>
        <w:t>toisin</w:t>
      </w:r>
      <w:proofErr w:type="spellEnd"/>
      <w:r w:rsidR="003C1AF1">
        <w:rPr>
          <w:rFonts w:asciiTheme="minorHAnsi" w:hAnsiTheme="minorHAnsi" w:cstheme="minorHAnsi"/>
        </w:rPr>
        <w:t xml:space="preserve"> ole </w:t>
      </w:r>
      <w:proofErr w:type="spellStart"/>
      <w:r w:rsidR="003C1AF1">
        <w:rPr>
          <w:rFonts w:asciiTheme="minorHAnsi" w:hAnsiTheme="minorHAnsi" w:cstheme="minorHAnsi"/>
        </w:rPr>
        <w:t>henkilöstön</w:t>
      </w:r>
      <w:proofErr w:type="spellEnd"/>
      <w:r w:rsidR="003C1AF1">
        <w:rPr>
          <w:rFonts w:asciiTheme="minorHAnsi" w:hAnsiTheme="minorHAnsi" w:cstheme="minorHAnsi"/>
        </w:rPr>
        <w:t xml:space="preserve"> </w:t>
      </w:r>
      <w:proofErr w:type="spellStart"/>
      <w:r w:rsidR="003C1AF1">
        <w:rPr>
          <w:rFonts w:asciiTheme="minorHAnsi" w:hAnsiTheme="minorHAnsi" w:cstheme="minorHAnsi"/>
        </w:rPr>
        <w:t>siirtosopimuksessa</w:t>
      </w:r>
      <w:proofErr w:type="spellEnd"/>
      <w:r w:rsidR="003C1AF1">
        <w:rPr>
          <w:rFonts w:asciiTheme="minorHAnsi" w:hAnsiTheme="minorHAnsi" w:cstheme="minorHAnsi"/>
        </w:rPr>
        <w:t xml:space="preserve"> </w:t>
      </w:r>
      <w:proofErr w:type="spellStart"/>
      <w:r w:rsidR="003C1AF1">
        <w:rPr>
          <w:rFonts w:asciiTheme="minorHAnsi" w:hAnsiTheme="minorHAnsi" w:cstheme="minorHAnsi"/>
        </w:rPr>
        <w:t>sovittu</w:t>
      </w:r>
      <w:proofErr w:type="spellEnd"/>
      <w:r w:rsidR="000A7B2B">
        <w:rPr>
          <w:rFonts w:asciiTheme="minorHAnsi" w:hAnsiTheme="minorHAnsi" w:cstheme="minorHAnsi"/>
        </w:rPr>
        <w:t xml:space="preserve">. </w:t>
      </w:r>
      <w:proofErr w:type="spellStart"/>
      <w:r w:rsidR="000A7B2B">
        <w:rPr>
          <w:rFonts w:asciiTheme="minorHAnsi" w:hAnsiTheme="minorHAnsi" w:cstheme="minorHAnsi"/>
        </w:rPr>
        <w:t>Kuntakonsernin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hyväksymässä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kuntakonsernin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tytäryhteisöjen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konserniohjeessa</w:t>
      </w:r>
      <w:proofErr w:type="spellEnd"/>
      <w:r w:rsidR="000A7B2B">
        <w:rPr>
          <w:rFonts w:asciiTheme="minorHAnsi" w:hAnsiTheme="minorHAnsi" w:cstheme="minorHAnsi"/>
        </w:rPr>
        <w:t xml:space="preserve"> on </w:t>
      </w:r>
      <w:proofErr w:type="spellStart"/>
      <w:r w:rsidR="000A7B2B">
        <w:rPr>
          <w:rFonts w:asciiTheme="minorHAnsi" w:hAnsiTheme="minorHAnsi" w:cstheme="minorHAnsi"/>
        </w:rPr>
        <w:t>voitu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säätää</w:t>
      </w:r>
      <w:proofErr w:type="spellEnd"/>
      <w:r w:rsidR="000A7B2B">
        <w:rPr>
          <w:rFonts w:asciiTheme="minorHAnsi" w:hAnsiTheme="minorHAnsi" w:cstheme="minorHAnsi"/>
        </w:rPr>
        <w:t xml:space="preserve">, </w:t>
      </w:r>
      <w:proofErr w:type="spellStart"/>
      <w:r w:rsidR="000A7B2B">
        <w:rPr>
          <w:rFonts w:asciiTheme="minorHAnsi" w:hAnsiTheme="minorHAnsi" w:cstheme="minorHAnsi"/>
        </w:rPr>
        <w:t>että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kunnan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tytäryhteisöt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ovat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Kevan</w:t>
      </w:r>
      <w:proofErr w:type="spellEnd"/>
      <w:r w:rsidR="000A7B2B">
        <w:rPr>
          <w:rFonts w:asciiTheme="minorHAnsi" w:hAnsiTheme="minorHAnsi" w:cstheme="minorHAnsi"/>
        </w:rPr>
        <w:t xml:space="preserve"> </w:t>
      </w:r>
      <w:proofErr w:type="spellStart"/>
      <w:r w:rsidR="000A7B2B">
        <w:rPr>
          <w:rFonts w:asciiTheme="minorHAnsi" w:hAnsiTheme="minorHAnsi" w:cstheme="minorHAnsi"/>
        </w:rPr>
        <w:t>jäseniä</w:t>
      </w:r>
      <w:proofErr w:type="spellEnd"/>
      <w:r w:rsidR="000A7B2B">
        <w:rPr>
          <w:rFonts w:asciiTheme="minorHAnsi" w:hAnsiTheme="minorHAnsi" w:cstheme="minorHAnsi"/>
        </w:rPr>
        <w:t>.</w:t>
      </w:r>
    </w:p>
    <w:p w:rsidR="00DC5EBA" w:rsidRPr="00C351B0" w:rsidRDefault="00DC5EBA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b/>
        </w:rPr>
      </w:pPr>
      <w:r w:rsidRPr="00C351B0">
        <w:rPr>
          <w:rFonts w:asciiTheme="minorHAnsi" w:hAnsiTheme="minorHAnsi" w:cstheme="minorHAnsi"/>
          <w:b/>
        </w:rPr>
        <w:t xml:space="preserve">6.2 </w:t>
      </w:r>
      <w:proofErr w:type="spellStart"/>
      <w:r w:rsidRPr="00C351B0">
        <w:rPr>
          <w:rFonts w:asciiTheme="minorHAnsi" w:hAnsiTheme="minorHAnsi" w:cstheme="minorHAnsi"/>
          <w:b/>
        </w:rPr>
        <w:t>Luvat</w:t>
      </w:r>
      <w:proofErr w:type="spellEnd"/>
      <w:r w:rsidRPr="00C351B0">
        <w:rPr>
          <w:rFonts w:asciiTheme="minorHAnsi" w:hAnsiTheme="minorHAnsi" w:cstheme="minorHAnsi"/>
          <w:b/>
        </w:rPr>
        <w:t xml:space="preserve"> ja </w:t>
      </w:r>
      <w:proofErr w:type="spellStart"/>
      <w:r w:rsidRPr="00C351B0">
        <w:rPr>
          <w:rFonts w:asciiTheme="minorHAnsi" w:hAnsiTheme="minorHAnsi" w:cstheme="minorHAnsi"/>
          <w:b/>
        </w:rPr>
        <w:t>immateriaalioikeudet</w:t>
      </w:r>
      <w:proofErr w:type="spellEnd"/>
      <w:r w:rsidRPr="00C351B0">
        <w:rPr>
          <w:rFonts w:asciiTheme="minorHAnsi" w:hAnsiTheme="minorHAnsi" w:cstheme="minorHAnsi"/>
          <w:b/>
        </w:rPr>
        <w:t xml:space="preserve"> ja </w:t>
      </w:r>
      <w:proofErr w:type="spellStart"/>
      <w:r w:rsidRPr="00C351B0">
        <w:rPr>
          <w:rFonts w:asciiTheme="minorHAnsi" w:hAnsiTheme="minorHAnsi" w:cstheme="minorHAnsi"/>
          <w:b/>
        </w:rPr>
        <w:t>lisenssit</w:t>
      </w:r>
      <w:proofErr w:type="spellEnd"/>
    </w:p>
    <w:p w:rsidR="00C351B0" w:rsidRDefault="00C351B0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6.2.1 </w:t>
      </w:r>
      <w:proofErr w:type="spellStart"/>
      <w:r w:rsidRPr="005C30F2">
        <w:rPr>
          <w:rFonts w:asciiTheme="minorHAnsi" w:hAnsiTheme="minorHAnsi" w:cstheme="minorHAnsi"/>
          <w:color w:val="000000"/>
        </w:rPr>
        <w:t>Apporttiomaisuuteen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liittyvät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luvat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sekä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immateriaalioikeudet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ja </w:t>
      </w:r>
      <w:proofErr w:type="spellStart"/>
      <w:r w:rsidRPr="005C30F2">
        <w:rPr>
          <w:rFonts w:asciiTheme="minorHAnsi" w:hAnsiTheme="minorHAnsi" w:cstheme="minorHAnsi"/>
          <w:color w:val="000000"/>
        </w:rPr>
        <w:t>lisenssit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siirtyvät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Luovutuksensaajalle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ja </w:t>
      </w:r>
      <w:proofErr w:type="spellStart"/>
      <w:r w:rsidRPr="005C30F2">
        <w:rPr>
          <w:rFonts w:asciiTheme="minorHAnsi" w:hAnsiTheme="minorHAnsi" w:cstheme="minorHAnsi"/>
          <w:color w:val="000000"/>
        </w:rPr>
        <w:t>niiden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siirtoon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sovelletaan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mitä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kohdassa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6</w:t>
      </w:r>
      <w:r w:rsidRPr="005C30F2">
        <w:rPr>
          <w:rFonts w:asciiTheme="minorHAnsi" w:hAnsiTheme="minorHAnsi" w:cstheme="minorHAnsi"/>
          <w:color w:val="000000"/>
        </w:rPr>
        <w:t xml:space="preserve">.1 </w:t>
      </w:r>
      <w:proofErr w:type="spellStart"/>
      <w:r w:rsidRPr="005C30F2">
        <w:rPr>
          <w:rFonts w:asciiTheme="minorHAnsi" w:hAnsiTheme="minorHAnsi" w:cstheme="minorHAnsi"/>
          <w:color w:val="000000"/>
        </w:rPr>
        <w:t>kohdassa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5C30F2">
        <w:rPr>
          <w:rFonts w:asciiTheme="minorHAnsi" w:hAnsiTheme="minorHAnsi" w:cstheme="minorHAnsi"/>
          <w:color w:val="000000"/>
        </w:rPr>
        <w:t>todettu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sopimuksista</w:t>
      </w:r>
      <w:proofErr w:type="spellEnd"/>
      <w:r w:rsidRPr="005C30F2">
        <w:rPr>
          <w:rFonts w:asciiTheme="minorHAnsi" w:hAnsiTheme="minorHAnsi" w:cstheme="minorHAnsi"/>
          <w:color w:val="000000"/>
        </w:rPr>
        <w:t>.</w:t>
      </w:r>
    </w:p>
    <w:p w:rsidR="00C351B0" w:rsidRPr="00C351B0" w:rsidRDefault="00C351B0" w:rsidP="00C351B0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b/>
        </w:rPr>
      </w:pPr>
      <w:r w:rsidRPr="00C351B0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  <w:b/>
        </w:rPr>
        <w:t>3</w:t>
      </w:r>
      <w:r w:rsidRPr="00C351B0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Vastuut</w:t>
      </w:r>
      <w:proofErr w:type="spellEnd"/>
      <w:r>
        <w:rPr>
          <w:rFonts w:asciiTheme="minorHAnsi" w:hAnsiTheme="minorHAnsi" w:cstheme="minorHAnsi"/>
          <w:b/>
        </w:rPr>
        <w:t xml:space="preserve"> ja </w:t>
      </w:r>
      <w:proofErr w:type="spellStart"/>
      <w:r>
        <w:rPr>
          <w:rFonts w:asciiTheme="minorHAnsi" w:hAnsiTheme="minorHAnsi" w:cstheme="minorHAnsi"/>
          <w:b/>
        </w:rPr>
        <w:t>velvoitteet</w:t>
      </w:r>
      <w:proofErr w:type="spellEnd"/>
    </w:p>
    <w:p w:rsidR="00C351B0" w:rsidRDefault="00C351B0" w:rsidP="00C351B0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6.3.1 </w:t>
      </w:r>
      <w:proofErr w:type="spellStart"/>
      <w:r w:rsidRPr="005C30F2">
        <w:rPr>
          <w:rFonts w:asciiTheme="minorHAnsi" w:hAnsiTheme="minorHAnsi" w:cstheme="minorHAnsi"/>
          <w:color w:val="000000"/>
        </w:rPr>
        <w:t>Apporttiomaisuuteen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liittyvät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vastuut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ja </w:t>
      </w:r>
      <w:proofErr w:type="spellStart"/>
      <w:r w:rsidRPr="005C30F2">
        <w:rPr>
          <w:rFonts w:asciiTheme="minorHAnsi" w:hAnsiTheme="minorHAnsi" w:cstheme="minorHAnsi"/>
          <w:color w:val="000000"/>
        </w:rPr>
        <w:t>velvoitteet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siirtyvät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Luovutuksensaajalle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Luovutushetkestä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lukien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vaikka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vastuun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tai </w:t>
      </w:r>
      <w:proofErr w:type="spellStart"/>
      <w:r w:rsidRPr="005C30F2">
        <w:rPr>
          <w:rFonts w:asciiTheme="minorHAnsi" w:hAnsiTheme="minorHAnsi" w:cstheme="minorHAnsi"/>
          <w:color w:val="000000"/>
        </w:rPr>
        <w:t>velvoitteen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syntyperuste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olisi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ennen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Luovutushetkeä</w:t>
      </w:r>
      <w:proofErr w:type="spellEnd"/>
      <w:r w:rsidRPr="005C30F2">
        <w:rPr>
          <w:rFonts w:asciiTheme="minorHAnsi" w:hAnsiTheme="minorHAnsi" w:cstheme="minorHAnsi"/>
          <w:color w:val="000000"/>
        </w:rPr>
        <w:t>.</w:t>
      </w:r>
    </w:p>
    <w:p w:rsidR="00C351B0" w:rsidRDefault="00C351B0" w:rsidP="00C351B0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6.3.2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vastaa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maaperän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ja </w:t>
      </w:r>
      <w:proofErr w:type="spellStart"/>
      <w:r w:rsidRPr="005C30F2">
        <w:rPr>
          <w:rFonts w:asciiTheme="minorHAnsi" w:hAnsiTheme="minorHAnsi" w:cstheme="minorHAnsi"/>
          <w:color w:val="000000"/>
        </w:rPr>
        <w:t>vesialueen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puhdistuskustannuksista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ainoastaan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silloin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mikäli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mahdollinen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saastuminen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5C30F2">
        <w:rPr>
          <w:rFonts w:asciiTheme="minorHAnsi" w:hAnsiTheme="minorHAnsi" w:cstheme="minorHAnsi"/>
          <w:color w:val="000000"/>
        </w:rPr>
        <w:t>aiheutunut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liiketoiminnasta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joka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Luovutushetkellä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siirtyy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Luovutuksensaajalle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5C30F2">
        <w:rPr>
          <w:rFonts w:asciiTheme="minorHAnsi" w:hAnsiTheme="minorHAnsi" w:cstheme="minorHAnsi"/>
          <w:color w:val="000000"/>
        </w:rPr>
        <w:t>Muussa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tapauksessa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kustannuksista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vastaa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Luovuttaja</w:t>
      </w:r>
      <w:proofErr w:type="spellEnd"/>
      <w:r w:rsidRPr="005C30F2">
        <w:rPr>
          <w:rFonts w:asciiTheme="minorHAnsi" w:hAnsiTheme="minorHAnsi" w:cstheme="minorHAnsi"/>
          <w:color w:val="000000"/>
        </w:rPr>
        <w:t>.</w:t>
      </w:r>
    </w:p>
    <w:p w:rsidR="00C351B0" w:rsidRPr="00C351B0" w:rsidRDefault="00C351B0" w:rsidP="00C351B0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b/>
        </w:rPr>
      </w:pPr>
      <w:r w:rsidRPr="00C351B0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  <w:b/>
        </w:rPr>
        <w:t>4</w:t>
      </w:r>
      <w:r w:rsidRPr="00C351B0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Asiakirjat</w:t>
      </w:r>
      <w:proofErr w:type="spellEnd"/>
    </w:p>
    <w:p w:rsidR="00C351B0" w:rsidRDefault="00C351B0" w:rsidP="00C351B0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6.4.1 </w:t>
      </w:r>
      <w:proofErr w:type="spellStart"/>
      <w:r w:rsidRPr="005C30F2">
        <w:rPr>
          <w:rFonts w:asciiTheme="minorHAnsi" w:hAnsiTheme="minorHAnsi" w:cstheme="minorHAnsi"/>
          <w:color w:val="000000"/>
        </w:rPr>
        <w:t>Kaikki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Apporttiomaisuuden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kannalta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tarpeelliset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olemassa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olevat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Apporttiomaisuuteen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liittyvät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asiakirjat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siirtyvät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Luovutuksensaajalle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kuitenkin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siten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että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Luovuttaj</w:t>
      </w:r>
      <w:r>
        <w:rPr>
          <w:rFonts w:asciiTheme="minorHAnsi" w:hAnsiTheme="minorHAnsi" w:cstheme="minorHAnsi"/>
          <w:color w:val="000000"/>
        </w:rPr>
        <w:t>i</w:t>
      </w:r>
      <w:r w:rsidRPr="005C30F2">
        <w:rPr>
          <w:rFonts w:asciiTheme="minorHAnsi" w:hAnsiTheme="minorHAnsi" w:cstheme="minorHAnsi"/>
          <w:color w:val="000000"/>
        </w:rPr>
        <w:t>lle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jää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oikeus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säilyttää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kopiot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luovutettavista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asiakirjoista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siinä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määrin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kuin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tämä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5C30F2">
        <w:rPr>
          <w:rFonts w:asciiTheme="minorHAnsi" w:hAnsiTheme="minorHAnsi" w:cstheme="minorHAnsi"/>
          <w:color w:val="000000"/>
        </w:rPr>
        <w:t>tarpeellista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Luovuttaj</w:t>
      </w:r>
      <w:r>
        <w:rPr>
          <w:rFonts w:asciiTheme="minorHAnsi" w:hAnsiTheme="minorHAnsi" w:cstheme="minorHAnsi"/>
          <w:color w:val="000000"/>
        </w:rPr>
        <w:t>ie</w:t>
      </w:r>
      <w:r w:rsidRPr="005C30F2">
        <w:rPr>
          <w:rFonts w:asciiTheme="minorHAnsi" w:hAnsiTheme="minorHAnsi" w:cstheme="minorHAnsi"/>
          <w:color w:val="000000"/>
        </w:rPr>
        <w:t>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kirjanpidon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verotuksen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tai </w:t>
      </w:r>
      <w:proofErr w:type="spellStart"/>
      <w:r w:rsidRPr="005C30F2">
        <w:rPr>
          <w:rFonts w:asciiTheme="minorHAnsi" w:hAnsiTheme="minorHAnsi" w:cstheme="minorHAnsi"/>
          <w:color w:val="000000"/>
        </w:rPr>
        <w:t>muun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Luovuttaj</w:t>
      </w:r>
      <w:r>
        <w:rPr>
          <w:rFonts w:asciiTheme="minorHAnsi" w:hAnsiTheme="minorHAnsi" w:cstheme="minorHAnsi"/>
          <w:color w:val="000000"/>
        </w:rPr>
        <w:t>ii</w:t>
      </w:r>
      <w:r w:rsidRPr="005C30F2">
        <w:rPr>
          <w:rFonts w:asciiTheme="minorHAnsi" w:hAnsiTheme="minorHAnsi" w:cstheme="minorHAnsi"/>
          <w:color w:val="000000"/>
        </w:rPr>
        <w:t>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kohdistuvan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velvoitteen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tai </w:t>
      </w:r>
      <w:proofErr w:type="spellStart"/>
      <w:r w:rsidRPr="005C30F2">
        <w:rPr>
          <w:rFonts w:asciiTheme="minorHAnsi" w:hAnsiTheme="minorHAnsi" w:cstheme="minorHAnsi"/>
          <w:color w:val="000000"/>
        </w:rPr>
        <w:t>vastuun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kannalta</w:t>
      </w:r>
      <w:proofErr w:type="spellEnd"/>
      <w:r w:rsidRPr="005C30F2">
        <w:rPr>
          <w:rFonts w:asciiTheme="minorHAnsi" w:hAnsiTheme="minorHAnsi" w:cstheme="minorHAnsi"/>
          <w:color w:val="000000"/>
        </w:rPr>
        <w:t>.</w:t>
      </w:r>
    </w:p>
    <w:p w:rsidR="00E44D68" w:rsidRPr="00C351B0" w:rsidRDefault="00555ED9" w:rsidP="00E44D68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E44D68" w:rsidRPr="00C351B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5</w:t>
      </w:r>
      <w:r w:rsidR="00E44D68" w:rsidRPr="00C351B0">
        <w:rPr>
          <w:rFonts w:asciiTheme="minorHAnsi" w:hAnsiTheme="minorHAnsi" w:cstheme="minorHAnsi"/>
          <w:b/>
        </w:rPr>
        <w:t xml:space="preserve"> </w:t>
      </w:r>
      <w:proofErr w:type="spellStart"/>
      <w:r w:rsidR="00E44D68">
        <w:rPr>
          <w:rFonts w:asciiTheme="minorHAnsi" w:hAnsiTheme="minorHAnsi" w:cstheme="minorHAnsi"/>
          <w:b/>
        </w:rPr>
        <w:t>Johtojen</w:t>
      </w:r>
      <w:proofErr w:type="spellEnd"/>
      <w:r w:rsidR="00E44D68">
        <w:rPr>
          <w:rFonts w:asciiTheme="minorHAnsi" w:hAnsiTheme="minorHAnsi" w:cstheme="minorHAnsi"/>
          <w:b/>
        </w:rPr>
        <w:t xml:space="preserve"> ja </w:t>
      </w:r>
      <w:proofErr w:type="spellStart"/>
      <w:r w:rsidR="00E44D68">
        <w:rPr>
          <w:rFonts w:asciiTheme="minorHAnsi" w:hAnsiTheme="minorHAnsi" w:cstheme="minorHAnsi"/>
          <w:b/>
        </w:rPr>
        <w:t>laitteiden</w:t>
      </w:r>
      <w:proofErr w:type="spellEnd"/>
      <w:r w:rsidR="00E44D68">
        <w:rPr>
          <w:rFonts w:asciiTheme="minorHAnsi" w:hAnsiTheme="minorHAnsi" w:cstheme="minorHAnsi"/>
          <w:b/>
        </w:rPr>
        <w:t xml:space="preserve"> </w:t>
      </w:r>
      <w:proofErr w:type="spellStart"/>
      <w:r w:rsidR="00E44D68">
        <w:rPr>
          <w:rFonts w:asciiTheme="minorHAnsi" w:hAnsiTheme="minorHAnsi" w:cstheme="minorHAnsi"/>
          <w:b/>
        </w:rPr>
        <w:t>sijoitussopimukset</w:t>
      </w:r>
      <w:proofErr w:type="spellEnd"/>
    </w:p>
    <w:p w:rsidR="00072E47" w:rsidRPr="00EA7FCC" w:rsidRDefault="00555ED9" w:rsidP="00072E47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w w:val="105"/>
          <w:lang w:val="fi-FI"/>
        </w:rPr>
      </w:pPr>
      <w:r w:rsidRPr="00EA7FCC">
        <w:rPr>
          <w:rFonts w:asciiTheme="minorHAnsi" w:hAnsiTheme="minorHAnsi" w:cstheme="minorHAnsi"/>
          <w:lang w:val="fi-FI"/>
        </w:rPr>
        <w:t>6</w:t>
      </w:r>
      <w:r w:rsidR="00E44D68" w:rsidRPr="00EA7FCC">
        <w:rPr>
          <w:rFonts w:asciiTheme="minorHAnsi" w:hAnsiTheme="minorHAnsi" w:cstheme="minorHAnsi"/>
          <w:lang w:val="fi-FI"/>
        </w:rPr>
        <w:t>.</w:t>
      </w:r>
      <w:r w:rsidRPr="00EA7FCC">
        <w:rPr>
          <w:rFonts w:asciiTheme="minorHAnsi" w:hAnsiTheme="minorHAnsi" w:cstheme="minorHAnsi"/>
          <w:lang w:val="fi-FI"/>
        </w:rPr>
        <w:t>5</w:t>
      </w:r>
      <w:r w:rsidR="00E44D68" w:rsidRPr="00EA7FCC">
        <w:rPr>
          <w:rFonts w:asciiTheme="minorHAnsi" w:hAnsiTheme="minorHAnsi" w:cstheme="minorHAnsi"/>
          <w:lang w:val="fi-FI"/>
        </w:rPr>
        <w:t xml:space="preserve">.1 </w:t>
      </w:r>
      <w:r w:rsidR="00072E47" w:rsidRPr="00EA7FCC">
        <w:rPr>
          <w:rFonts w:asciiTheme="minorHAnsi" w:hAnsiTheme="minorHAnsi" w:cstheme="minorHAnsi"/>
          <w:w w:val="105"/>
          <w:lang w:val="fi-FI"/>
        </w:rPr>
        <w:t xml:space="preserve">Luovuttajien maanomistajien kanssa tekemät johtojen ja laitteiden </w:t>
      </w:r>
      <w:proofErr w:type="gramStart"/>
      <w:r w:rsidR="00072E47" w:rsidRPr="00EA7FCC">
        <w:rPr>
          <w:rFonts w:asciiTheme="minorHAnsi" w:hAnsiTheme="minorHAnsi" w:cstheme="minorHAnsi"/>
          <w:w w:val="105"/>
          <w:lang w:val="fi-FI"/>
        </w:rPr>
        <w:t>sijoitussopimukset</w:t>
      </w:r>
      <w:r w:rsidR="00072E47" w:rsidRPr="00EA7FCC">
        <w:rPr>
          <w:rFonts w:asciiTheme="minorHAnsi" w:hAnsiTheme="minorHAnsi" w:cstheme="minorHAnsi"/>
          <w:spacing w:val="-32"/>
          <w:w w:val="105"/>
          <w:lang w:val="fi-FI"/>
        </w:rPr>
        <w:t xml:space="preserve">  </w:t>
      </w:r>
      <w:r w:rsidR="00072E47" w:rsidRPr="00EA7FCC">
        <w:rPr>
          <w:rFonts w:asciiTheme="minorHAnsi" w:hAnsiTheme="minorHAnsi" w:cstheme="minorHAnsi"/>
          <w:w w:val="105"/>
          <w:lang w:val="fi-FI"/>
        </w:rPr>
        <w:t>luovutetaan</w:t>
      </w:r>
      <w:proofErr w:type="gramEnd"/>
      <w:r w:rsidR="00072E47" w:rsidRPr="00EA7FCC">
        <w:rPr>
          <w:rFonts w:asciiTheme="minorHAnsi" w:hAnsiTheme="minorHAnsi" w:cstheme="minorHAnsi"/>
          <w:spacing w:val="-22"/>
          <w:w w:val="105"/>
          <w:lang w:val="fi-FI"/>
        </w:rPr>
        <w:t xml:space="preserve"> </w:t>
      </w:r>
      <w:r w:rsidR="00072E47" w:rsidRPr="00EA7FCC">
        <w:rPr>
          <w:rFonts w:asciiTheme="minorHAnsi" w:hAnsiTheme="minorHAnsi" w:cstheme="minorHAnsi"/>
          <w:w w:val="105"/>
          <w:lang w:val="fi-FI"/>
        </w:rPr>
        <w:t>Luovutuksensaajalle</w:t>
      </w:r>
      <w:r w:rsidR="00072E47" w:rsidRPr="00EA7FCC">
        <w:rPr>
          <w:rFonts w:asciiTheme="minorHAnsi" w:hAnsiTheme="minorHAnsi" w:cstheme="minorHAnsi"/>
          <w:spacing w:val="-25"/>
          <w:w w:val="105"/>
          <w:lang w:val="fi-FI"/>
        </w:rPr>
        <w:t xml:space="preserve"> </w:t>
      </w:r>
      <w:r w:rsidR="00072E47" w:rsidRPr="00EA7FCC">
        <w:rPr>
          <w:rFonts w:asciiTheme="minorHAnsi" w:hAnsiTheme="minorHAnsi" w:cstheme="minorHAnsi"/>
          <w:w w:val="105"/>
          <w:lang w:val="fi-FI"/>
        </w:rPr>
        <w:t>osana</w:t>
      </w:r>
      <w:r w:rsidR="00072E47" w:rsidRPr="00EA7FCC">
        <w:rPr>
          <w:rFonts w:asciiTheme="minorHAnsi" w:hAnsiTheme="minorHAnsi" w:cstheme="minorHAnsi"/>
          <w:spacing w:val="-28"/>
          <w:w w:val="105"/>
          <w:lang w:val="fi-FI"/>
        </w:rPr>
        <w:t xml:space="preserve"> </w:t>
      </w:r>
      <w:r w:rsidR="00072E47" w:rsidRPr="00EA7FCC">
        <w:rPr>
          <w:rFonts w:asciiTheme="minorHAnsi" w:hAnsiTheme="minorHAnsi" w:cstheme="minorHAnsi"/>
          <w:w w:val="105"/>
          <w:lang w:val="fi-FI"/>
        </w:rPr>
        <w:t xml:space="preserve">Apporttiomaisuutta. Maanomistajille on ilmoitettava siirrosta </w:t>
      </w:r>
      <w:r w:rsidR="00072E47" w:rsidRPr="00EA7FCC">
        <w:rPr>
          <w:rFonts w:asciiTheme="minorHAnsi" w:hAnsiTheme="minorHAnsi" w:cstheme="minorHAnsi"/>
          <w:spacing w:val="-46"/>
          <w:w w:val="105"/>
          <w:lang w:val="fi-FI"/>
        </w:rPr>
        <w:t xml:space="preserve"> </w:t>
      </w:r>
      <w:r w:rsidR="00072E47" w:rsidRPr="00EA7FCC">
        <w:rPr>
          <w:rFonts w:asciiTheme="minorHAnsi" w:hAnsiTheme="minorHAnsi" w:cstheme="minorHAnsi"/>
          <w:w w:val="105"/>
          <w:lang w:val="fi-FI"/>
        </w:rPr>
        <w:t>kirjallisesti.</w:t>
      </w:r>
    </w:p>
    <w:p w:rsidR="00072E47" w:rsidRPr="00EA7FCC" w:rsidRDefault="00072E47" w:rsidP="00072E47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w w:val="105"/>
          <w:lang w:val="fi-FI"/>
        </w:rPr>
      </w:pPr>
      <w:r w:rsidRPr="00EA7FCC">
        <w:rPr>
          <w:rFonts w:asciiTheme="minorHAnsi" w:hAnsiTheme="minorHAnsi" w:cstheme="minorHAnsi"/>
          <w:w w:val="105"/>
          <w:lang w:val="fi-FI"/>
        </w:rPr>
        <w:t>Luovutuksensaaja vastaa Luovutuskirjan allekirjoittamisen jälkeen puuttuvien tai muutoksia</w:t>
      </w:r>
      <w:r w:rsidRPr="00EA7FCC">
        <w:rPr>
          <w:rFonts w:asciiTheme="minorHAnsi" w:hAnsiTheme="minorHAnsi" w:cstheme="minorHAnsi"/>
          <w:spacing w:val="-19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vaativien</w:t>
      </w:r>
      <w:r w:rsidRPr="00EA7FCC">
        <w:rPr>
          <w:rFonts w:asciiTheme="minorHAnsi" w:hAnsiTheme="minorHAnsi" w:cstheme="minorHAnsi"/>
          <w:spacing w:val="-19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maankäytt</w:t>
      </w:r>
      <w:r w:rsidR="00D91D3F" w:rsidRPr="00EA7FCC">
        <w:rPr>
          <w:rFonts w:asciiTheme="minorHAnsi" w:hAnsiTheme="minorHAnsi" w:cstheme="minorHAnsi"/>
          <w:w w:val="105"/>
          <w:lang w:val="fi-FI"/>
        </w:rPr>
        <w:t>ö</w:t>
      </w:r>
      <w:r w:rsidRPr="00EA7FCC">
        <w:rPr>
          <w:rFonts w:asciiTheme="minorHAnsi" w:hAnsiTheme="minorHAnsi" w:cstheme="minorHAnsi"/>
          <w:w w:val="105"/>
          <w:lang w:val="fi-FI"/>
        </w:rPr>
        <w:t>-</w:t>
      </w:r>
      <w:r w:rsidRPr="00EA7FCC">
        <w:rPr>
          <w:rFonts w:asciiTheme="minorHAnsi" w:hAnsiTheme="minorHAnsi" w:cstheme="minorHAnsi"/>
          <w:spacing w:val="-14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ja</w:t>
      </w:r>
      <w:r w:rsidRPr="00EA7FCC">
        <w:rPr>
          <w:rFonts w:asciiTheme="minorHAnsi" w:hAnsiTheme="minorHAnsi" w:cstheme="minorHAnsi"/>
          <w:spacing w:val="-29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rakennuslain</w:t>
      </w:r>
      <w:r w:rsidRPr="00EA7FCC">
        <w:rPr>
          <w:rFonts w:asciiTheme="minorHAnsi" w:hAnsiTheme="minorHAnsi" w:cstheme="minorHAnsi"/>
          <w:spacing w:val="-13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5.2.1999/132,</w:t>
      </w:r>
      <w:r w:rsidRPr="00EA7FCC">
        <w:rPr>
          <w:rFonts w:asciiTheme="minorHAnsi" w:hAnsiTheme="minorHAnsi" w:cstheme="minorHAnsi"/>
          <w:spacing w:val="-10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161</w:t>
      </w:r>
      <w:r w:rsidRPr="00EA7FCC">
        <w:rPr>
          <w:rFonts w:asciiTheme="minorHAnsi" w:hAnsiTheme="minorHAnsi" w:cstheme="minorHAnsi"/>
          <w:spacing w:val="-30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§:n mukaisten yhdyskuntateknisten laitteiden sijoittamislupasopimusten laatimisesta,</w:t>
      </w:r>
      <w:r w:rsidRPr="00EA7FCC">
        <w:rPr>
          <w:rFonts w:asciiTheme="minorHAnsi" w:hAnsiTheme="minorHAnsi" w:cstheme="minorHAnsi"/>
          <w:spacing w:val="-16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p</w:t>
      </w:r>
      <w:r w:rsidR="007B450C" w:rsidRPr="00EA7FCC">
        <w:rPr>
          <w:rFonts w:asciiTheme="minorHAnsi" w:hAnsiTheme="minorHAnsi" w:cstheme="minorHAnsi"/>
          <w:w w:val="105"/>
          <w:lang w:val="fi-FI"/>
        </w:rPr>
        <w:t>ä</w:t>
      </w:r>
      <w:r w:rsidRPr="00EA7FCC">
        <w:rPr>
          <w:rFonts w:asciiTheme="minorHAnsi" w:hAnsiTheme="minorHAnsi" w:cstheme="minorHAnsi"/>
          <w:w w:val="105"/>
          <w:lang w:val="fi-FI"/>
        </w:rPr>
        <w:t>ivitt</w:t>
      </w:r>
      <w:r w:rsidR="007B450C" w:rsidRPr="00EA7FCC">
        <w:rPr>
          <w:rFonts w:asciiTheme="minorHAnsi" w:hAnsiTheme="minorHAnsi" w:cstheme="minorHAnsi"/>
          <w:w w:val="105"/>
          <w:lang w:val="fi-FI"/>
        </w:rPr>
        <w:t>ä</w:t>
      </w:r>
      <w:r w:rsidRPr="00EA7FCC">
        <w:rPr>
          <w:rFonts w:asciiTheme="minorHAnsi" w:hAnsiTheme="minorHAnsi" w:cstheme="minorHAnsi"/>
          <w:w w:val="105"/>
          <w:lang w:val="fi-FI"/>
        </w:rPr>
        <w:t>misest</w:t>
      </w:r>
      <w:r w:rsidR="007B450C" w:rsidRPr="00EA7FCC">
        <w:rPr>
          <w:rFonts w:asciiTheme="minorHAnsi" w:hAnsiTheme="minorHAnsi" w:cstheme="minorHAnsi"/>
          <w:w w:val="105"/>
          <w:lang w:val="fi-FI"/>
        </w:rPr>
        <w:t>ä</w:t>
      </w:r>
      <w:r w:rsidRPr="00EA7FCC">
        <w:rPr>
          <w:rFonts w:asciiTheme="minorHAnsi" w:hAnsiTheme="minorHAnsi" w:cstheme="minorHAnsi"/>
          <w:spacing w:val="-34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ja</w:t>
      </w:r>
      <w:r w:rsidRPr="00EA7FCC">
        <w:rPr>
          <w:rFonts w:asciiTheme="minorHAnsi" w:hAnsiTheme="minorHAnsi" w:cstheme="minorHAnsi"/>
          <w:spacing w:val="-30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muusta</w:t>
      </w:r>
      <w:r w:rsidRPr="00EA7FCC">
        <w:rPr>
          <w:rFonts w:asciiTheme="minorHAnsi" w:hAnsiTheme="minorHAnsi" w:cstheme="minorHAnsi"/>
          <w:spacing w:val="-21"/>
          <w:w w:val="105"/>
          <w:lang w:val="fi-FI"/>
        </w:rPr>
        <w:t xml:space="preserve"> </w:t>
      </w:r>
      <w:r w:rsidRPr="00EA7FCC">
        <w:rPr>
          <w:rFonts w:asciiTheme="minorHAnsi" w:hAnsiTheme="minorHAnsi" w:cstheme="minorHAnsi"/>
          <w:w w:val="105"/>
          <w:lang w:val="fi-FI"/>
        </w:rPr>
        <w:t>yll</w:t>
      </w:r>
      <w:r w:rsidR="007B450C" w:rsidRPr="00EA7FCC">
        <w:rPr>
          <w:rFonts w:asciiTheme="minorHAnsi" w:hAnsiTheme="minorHAnsi" w:cstheme="minorHAnsi"/>
          <w:w w:val="105"/>
          <w:lang w:val="fi-FI"/>
        </w:rPr>
        <w:t>ä</w:t>
      </w:r>
      <w:r w:rsidRPr="00EA7FCC">
        <w:rPr>
          <w:rFonts w:asciiTheme="minorHAnsi" w:hAnsiTheme="minorHAnsi" w:cstheme="minorHAnsi"/>
          <w:w w:val="105"/>
          <w:lang w:val="fi-FI"/>
        </w:rPr>
        <w:t>pit</w:t>
      </w:r>
      <w:r w:rsidR="007B450C" w:rsidRPr="00EA7FCC">
        <w:rPr>
          <w:rFonts w:asciiTheme="minorHAnsi" w:hAnsiTheme="minorHAnsi" w:cstheme="minorHAnsi"/>
          <w:w w:val="105"/>
          <w:lang w:val="fi-FI"/>
        </w:rPr>
        <w:t>ä</w:t>
      </w:r>
      <w:r w:rsidRPr="00EA7FCC">
        <w:rPr>
          <w:rFonts w:asciiTheme="minorHAnsi" w:hAnsiTheme="minorHAnsi" w:cstheme="minorHAnsi"/>
          <w:w w:val="105"/>
          <w:lang w:val="fi-FI"/>
        </w:rPr>
        <w:t>misest</w:t>
      </w:r>
      <w:r w:rsidR="007B450C" w:rsidRPr="00EA7FCC">
        <w:rPr>
          <w:rFonts w:asciiTheme="minorHAnsi" w:hAnsiTheme="minorHAnsi" w:cstheme="minorHAnsi"/>
          <w:w w:val="105"/>
          <w:lang w:val="fi-FI"/>
        </w:rPr>
        <w:t>ä</w:t>
      </w:r>
      <w:r w:rsidRPr="00EA7FCC">
        <w:rPr>
          <w:rFonts w:asciiTheme="minorHAnsi" w:hAnsiTheme="minorHAnsi" w:cstheme="minorHAnsi"/>
          <w:w w:val="105"/>
          <w:lang w:val="fi-FI"/>
        </w:rPr>
        <w:t>.</w:t>
      </w:r>
    </w:p>
    <w:p w:rsidR="00555ED9" w:rsidRPr="00555ED9" w:rsidRDefault="00555ED9" w:rsidP="00555ED9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b/>
        </w:rPr>
      </w:pPr>
      <w:r w:rsidRPr="00555ED9">
        <w:rPr>
          <w:rFonts w:asciiTheme="minorHAnsi" w:hAnsiTheme="minorHAnsi" w:cstheme="minorHAnsi"/>
          <w:b/>
        </w:rPr>
        <w:t xml:space="preserve">6.6 </w:t>
      </w:r>
      <w:proofErr w:type="spellStart"/>
      <w:r w:rsidR="008D3337">
        <w:rPr>
          <w:rFonts w:asciiTheme="minorHAnsi" w:hAnsiTheme="minorHAnsi" w:cstheme="minorHAnsi"/>
          <w:b/>
        </w:rPr>
        <w:t>Laskutus</w:t>
      </w:r>
      <w:proofErr w:type="spellEnd"/>
    </w:p>
    <w:p w:rsidR="00555ED9" w:rsidRPr="008D3337" w:rsidRDefault="00555ED9" w:rsidP="00555ED9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</w:rPr>
      </w:pPr>
      <w:r w:rsidRPr="008D3337">
        <w:rPr>
          <w:rFonts w:asciiTheme="minorHAnsi" w:hAnsiTheme="minorHAnsi" w:cstheme="minorHAnsi"/>
        </w:rPr>
        <w:t xml:space="preserve">6.6.1 </w:t>
      </w:r>
      <w:proofErr w:type="spellStart"/>
      <w:r w:rsidRPr="008D3337">
        <w:rPr>
          <w:rFonts w:asciiTheme="minorHAnsi" w:hAnsiTheme="minorHAnsi" w:cstheme="minorHAnsi"/>
          <w:w w:val="105"/>
        </w:rPr>
        <w:t>Luovutuksensaaja</w:t>
      </w:r>
      <w:proofErr w:type="spellEnd"/>
      <w:r w:rsidRPr="008D3337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D3337">
        <w:rPr>
          <w:rFonts w:asciiTheme="minorHAnsi" w:hAnsiTheme="minorHAnsi" w:cstheme="minorHAnsi"/>
          <w:w w:val="105"/>
        </w:rPr>
        <w:t>laskuttaa</w:t>
      </w:r>
      <w:proofErr w:type="spellEnd"/>
      <w:r w:rsidRPr="008D3337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D3337">
        <w:rPr>
          <w:rFonts w:asciiTheme="minorHAnsi" w:hAnsiTheme="minorHAnsi" w:cstheme="minorHAnsi"/>
          <w:w w:val="105"/>
        </w:rPr>
        <w:t>asiakkaita</w:t>
      </w:r>
      <w:proofErr w:type="spellEnd"/>
      <w:r w:rsidRPr="008D3337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D3337">
        <w:rPr>
          <w:rFonts w:asciiTheme="minorHAnsi" w:hAnsiTheme="minorHAnsi" w:cstheme="minorHAnsi"/>
          <w:w w:val="105"/>
        </w:rPr>
        <w:t>ennen</w:t>
      </w:r>
      <w:proofErr w:type="spellEnd"/>
      <w:r w:rsidR="008D3337">
        <w:rPr>
          <w:rFonts w:asciiTheme="minorHAnsi" w:hAnsiTheme="minorHAnsi" w:cstheme="minorHAnsi"/>
          <w:w w:val="105"/>
        </w:rPr>
        <w:t xml:space="preserve"> </w:t>
      </w:r>
      <w:proofErr w:type="spellStart"/>
      <w:r w:rsidR="008D3337">
        <w:rPr>
          <w:rFonts w:asciiTheme="minorHAnsi" w:hAnsiTheme="minorHAnsi" w:cstheme="minorHAnsi"/>
          <w:w w:val="105"/>
        </w:rPr>
        <w:t>Luovutushetkeä</w:t>
      </w:r>
      <w:proofErr w:type="spellEnd"/>
      <w:r w:rsidR="008D3337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D3337">
        <w:rPr>
          <w:rFonts w:asciiTheme="minorHAnsi" w:hAnsiTheme="minorHAnsi" w:cstheme="minorHAnsi"/>
          <w:w w:val="105"/>
        </w:rPr>
        <w:t>toimitetusta</w:t>
      </w:r>
      <w:proofErr w:type="spellEnd"/>
      <w:r w:rsidRPr="008D3337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D3337">
        <w:rPr>
          <w:rFonts w:asciiTheme="minorHAnsi" w:hAnsiTheme="minorHAnsi" w:cstheme="minorHAnsi"/>
          <w:w w:val="105"/>
        </w:rPr>
        <w:t>palvelusta</w:t>
      </w:r>
      <w:proofErr w:type="spellEnd"/>
      <w:r w:rsidR="00DC0423">
        <w:rPr>
          <w:rFonts w:asciiTheme="minorHAnsi" w:hAnsiTheme="minorHAnsi" w:cstheme="minorHAnsi"/>
        </w:rPr>
        <w:t xml:space="preserve">, jota </w:t>
      </w:r>
      <w:proofErr w:type="spellStart"/>
      <w:r w:rsidR="00DC0423">
        <w:rPr>
          <w:rFonts w:asciiTheme="minorHAnsi" w:hAnsiTheme="minorHAnsi" w:cstheme="minorHAnsi"/>
        </w:rPr>
        <w:t>ei</w:t>
      </w:r>
      <w:proofErr w:type="spellEnd"/>
      <w:r w:rsidR="00DC0423">
        <w:rPr>
          <w:rFonts w:asciiTheme="minorHAnsi" w:hAnsiTheme="minorHAnsi" w:cstheme="minorHAnsi"/>
        </w:rPr>
        <w:t xml:space="preserve"> ole </w:t>
      </w:r>
      <w:proofErr w:type="spellStart"/>
      <w:r w:rsidR="00AF1296">
        <w:rPr>
          <w:rFonts w:asciiTheme="minorHAnsi" w:hAnsiTheme="minorHAnsi" w:cstheme="minorHAnsi"/>
        </w:rPr>
        <w:t>Luovutushetkellä</w:t>
      </w:r>
      <w:proofErr w:type="spellEnd"/>
      <w:r w:rsidR="00DC0423">
        <w:rPr>
          <w:rFonts w:asciiTheme="minorHAnsi" w:hAnsiTheme="minorHAnsi" w:cstheme="minorHAnsi"/>
        </w:rPr>
        <w:t xml:space="preserve"> </w:t>
      </w:r>
      <w:proofErr w:type="spellStart"/>
      <w:r w:rsidR="00DC0423">
        <w:rPr>
          <w:rFonts w:asciiTheme="minorHAnsi" w:hAnsiTheme="minorHAnsi" w:cstheme="minorHAnsi"/>
        </w:rPr>
        <w:t>laskutettu</w:t>
      </w:r>
      <w:proofErr w:type="spellEnd"/>
      <w:r w:rsidR="00DC0423">
        <w:rPr>
          <w:rFonts w:asciiTheme="minorHAnsi" w:hAnsiTheme="minorHAnsi" w:cstheme="minorHAnsi"/>
        </w:rPr>
        <w:t>.</w:t>
      </w:r>
    </w:p>
    <w:p w:rsidR="00DC0423" w:rsidRPr="00555ED9" w:rsidRDefault="00DC0423" w:rsidP="00DC0423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b/>
        </w:rPr>
      </w:pPr>
      <w:r w:rsidRPr="00555ED9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  <w:b/>
        </w:rPr>
        <w:t>7</w:t>
      </w:r>
      <w:r w:rsidRPr="00555ED9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Takuuaikainen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vakuus</w:t>
      </w:r>
      <w:proofErr w:type="spellEnd"/>
    </w:p>
    <w:p w:rsidR="00DC0423" w:rsidRPr="003D0AB5" w:rsidRDefault="00DC0423" w:rsidP="00DC0423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</w:rPr>
      </w:pPr>
      <w:r w:rsidRPr="008D3337"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>7</w:t>
      </w:r>
      <w:r w:rsidRPr="008D3337">
        <w:rPr>
          <w:rFonts w:asciiTheme="minorHAnsi" w:hAnsiTheme="minorHAnsi" w:cstheme="minorHAnsi"/>
        </w:rPr>
        <w:t xml:space="preserve">.1 </w:t>
      </w:r>
      <w:proofErr w:type="spellStart"/>
      <w:r>
        <w:rPr>
          <w:rFonts w:asciiTheme="minorHAnsi" w:hAnsiTheme="minorHAnsi" w:cstheme="minorHAnsi"/>
          <w:color w:val="16161C"/>
          <w:w w:val="105"/>
        </w:rPr>
        <w:t>Luovuttajan</w:t>
      </w:r>
      <w:proofErr w:type="spellEnd"/>
      <w:r w:rsidRPr="003D0AB5">
        <w:rPr>
          <w:rFonts w:asciiTheme="minorHAnsi" w:hAnsiTheme="minorHAnsi" w:cstheme="minorHAnsi"/>
          <w:color w:val="16161C"/>
          <w:w w:val="105"/>
        </w:rPr>
        <w:t xml:space="preserve"> ja </w:t>
      </w:r>
      <w:proofErr w:type="spellStart"/>
      <w:r>
        <w:rPr>
          <w:rFonts w:asciiTheme="minorHAnsi" w:hAnsiTheme="minorHAnsi" w:cstheme="minorHAnsi"/>
          <w:color w:val="16161C"/>
          <w:w w:val="105"/>
        </w:rPr>
        <w:t>kuitu</w:t>
      </w:r>
      <w:r w:rsidRPr="003D0AB5">
        <w:rPr>
          <w:rFonts w:asciiTheme="minorHAnsi" w:hAnsiTheme="minorHAnsi" w:cstheme="minorHAnsi"/>
          <w:color w:val="16161C"/>
          <w:w w:val="105"/>
        </w:rPr>
        <w:t>verkoston</w:t>
      </w:r>
      <w:proofErr w:type="spellEnd"/>
      <w:r w:rsidRPr="003D0AB5"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 w:rsidRPr="003D0AB5">
        <w:rPr>
          <w:rFonts w:asciiTheme="minorHAnsi" w:hAnsiTheme="minorHAnsi" w:cstheme="minorHAnsi"/>
          <w:color w:val="16161C"/>
          <w:w w:val="105"/>
        </w:rPr>
        <w:t>urakoineen</w:t>
      </w:r>
      <w:proofErr w:type="spellEnd"/>
      <w:r w:rsidRPr="003D0AB5"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 w:rsidRPr="003D0AB5">
        <w:rPr>
          <w:rFonts w:asciiTheme="minorHAnsi" w:hAnsiTheme="minorHAnsi" w:cstheme="minorHAnsi"/>
          <w:color w:val="16161C"/>
          <w:w w:val="105"/>
        </w:rPr>
        <w:t>yrity</w:t>
      </w:r>
      <w:r>
        <w:rPr>
          <w:rFonts w:asciiTheme="minorHAnsi" w:hAnsiTheme="minorHAnsi" w:cstheme="minorHAnsi"/>
          <w:color w:val="16161C"/>
          <w:w w:val="105"/>
        </w:rPr>
        <w:t>sten</w:t>
      </w:r>
      <w:proofErr w:type="spellEnd"/>
      <w:r w:rsidRPr="003D0AB5"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 w:rsidRPr="003D0AB5">
        <w:rPr>
          <w:rFonts w:asciiTheme="minorHAnsi" w:hAnsiTheme="minorHAnsi" w:cstheme="minorHAnsi"/>
          <w:color w:val="16161C"/>
          <w:w w:val="105"/>
        </w:rPr>
        <w:t>v</w:t>
      </w:r>
      <w:r>
        <w:rPr>
          <w:rFonts w:asciiTheme="minorHAnsi" w:hAnsiTheme="minorHAnsi" w:cstheme="minorHAnsi"/>
          <w:color w:val="16161C"/>
          <w:w w:val="105"/>
        </w:rPr>
        <w:t>ä</w:t>
      </w:r>
      <w:r w:rsidRPr="003D0AB5">
        <w:rPr>
          <w:rFonts w:asciiTheme="minorHAnsi" w:hAnsiTheme="minorHAnsi" w:cstheme="minorHAnsi"/>
          <w:color w:val="16161C"/>
          <w:w w:val="105"/>
        </w:rPr>
        <w:t>lis</w:t>
      </w:r>
      <w:r>
        <w:rPr>
          <w:rFonts w:asciiTheme="minorHAnsi" w:hAnsiTheme="minorHAnsi" w:cstheme="minorHAnsi"/>
          <w:color w:val="16161C"/>
          <w:w w:val="105"/>
        </w:rPr>
        <w:t>ii</w:t>
      </w:r>
      <w:r w:rsidRPr="003D0AB5">
        <w:rPr>
          <w:rFonts w:asciiTheme="minorHAnsi" w:hAnsiTheme="minorHAnsi" w:cstheme="minorHAnsi"/>
          <w:color w:val="16161C"/>
          <w:w w:val="105"/>
        </w:rPr>
        <w:t>n</w:t>
      </w:r>
      <w:proofErr w:type="spellEnd"/>
      <w:r w:rsidRPr="003D0AB5"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 w:rsidRPr="003D0AB5">
        <w:rPr>
          <w:rFonts w:asciiTheme="minorHAnsi" w:hAnsiTheme="minorHAnsi" w:cstheme="minorHAnsi"/>
          <w:color w:val="16161C"/>
          <w:w w:val="105"/>
        </w:rPr>
        <w:t>sopimuks</w:t>
      </w:r>
      <w:r>
        <w:rPr>
          <w:rFonts w:asciiTheme="minorHAnsi" w:hAnsiTheme="minorHAnsi" w:cstheme="minorHAnsi"/>
          <w:color w:val="16161C"/>
          <w:w w:val="105"/>
        </w:rPr>
        <w:t>ii</w:t>
      </w:r>
      <w:r w:rsidRPr="003D0AB5">
        <w:rPr>
          <w:rFonts w:asciiTheme="minorHAnsi" w:hAnsiTheme="minorHAnsi" w:cstheme="minorHAnsi"/>
          <w:color w:val="16161C"/>
          <w:w w:val="105"/>
        </w:rPr>
        <w:t>n</w:t>
      </w:r>
      <w:proofErr w:type="spellEnd"/>
      <w:r w:rsidRPr="003D0AB5"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 w:rsidRPr="003D0AB5">
        <w:rPr>
          <w:rFonts w:asciiTheme="minorHAnsi" w:hAnsiTheme="minorHAnsi" w:cstheme="minorHAnsi"/>
          <w:color w:val="16161C"/>
          <w:w w:val="105"/>
        </w:rPr>
        <w:t>sis</w:t>
      </w:r>
      <w:r>
        <w:rPr>
          <w:rFonts w:asciiTheme="minorHAnsi" w:hAnsiTheme="minorHAnsi" w:cstheme="minorHAnsi"/>
          <w:color w:val="16161C"/>
          <w:w w:val="105"/>
        </w:rPr>
        <w:t>ä</w:t>
      </w:r>
      <w:r w:rsidRPr="003D0AB5">
        <w:rPr>
          <w:rFonts w:asciiTheme="minorHAnsi" w:hAnsiTheme="minorHAnsi" w:cstheme="minorHAnsi"/>
          <w:color w:val="16161C"/>
          <w:w w:val="105"/>
        </w:rPr>
        <w:t>ltyy</w:t>
      </w:r>
      <w:proofErr w:type="spellEnd"/>
      <w:r w:rsidRPr="003D0AB5"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 w:rsidRPr="003D0AB5">
        <w:rPr>
          <w:rFonts w:asciiTheme="minorHAnsi" w:hAnsiTheme="minorHAnsi" w:cstheme="minorHAnsi"/>
          <w:color w:val="16161C"/>
          <w:w w:val="105"/>
        </w:rPr>
        <w:t>takuuaikai</w:t>
      </w:r>
      <w:r>
        <w:rPr>
          <w:rFonts w:asciiTheme="minorHAnsi" w:hAnsiTheme="minorHAnsi" w:cstheme="minorHAnsi"/>
          <w:color w:val="16161C"/>
          <w:w w:val="105"/>
        </w:rPr>
        <w:t>sia</w:t>
      </w:r>
      <w:proofErr w:type="spellEnd"/>
      <w:r w:rsidRPr="003D0AB5"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 w:rsidRPr="003D0AB5">
        <w:rPr>
          <w:rFonts w:asciiTheme="minorHAnsi" w:hAnsiTheme="minorHAnsi" w:cstheme="minorHAnsi"/>
          <w:color w:val="16161C"/>
          <w:w w:val="105"/>
        </w:rPr>
        <w:t>vakuu</w:t>
      </w:r>
      <w:r>
        <w:rPr>
          <w:rFonts w:asciiTheme="minorHAnsi" w:hAnsiTheme="minorHAnsi" w:cstheme="minorHAnsi"/>
          <w:color w:val="16161C"/>
          <w:w w:val="105"/>
        </w:rPr>
        <w:t>ksia</w:t>
      </w:r>
      <w:proofErr w:type="spellEnd"/>
      <w:r w:rsidRPr="003D0AB5">
        <w:rPr>
          <w:rFonts w:asciiTheme="minorHAnsi" w:hAnsiTheme="minorHAnsi" w:cstheme="minorHAnsi"/>
          <w:color w:val="16161C"/>
          <w:w w:val="105"/>
        </w:rPr>
        <w:t>.</w:t>
      </w:r>
      <w:r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color w:val="16161C"/>
          <w:w w:val="105"/>
        </w:rPr>
        <w:t>Luovuttajat</w:t>
      </w:r>
      <w:proofErr w:type="spellEnd"/>
      <w:r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color w:val="16161C"/>
          <w:w w:val="105"/>
        </w:rPr>
        <w:t>sito</w:t>
      </w:r>
      <w:r w:rsidR="00E55DD4">
        <w:rPr>
          <w:rFonts w:asciiTheme="minorHAnsi" w:hAnsiTheme="minorHAnsi" w:cstheme="minorHAnsi"/>
          <w:color w:val="16161C"/>
          <w:w w:val="105"/>
        </w:rPr>
        <w:t>u</w:t>
      </w:r>
      <w:r>
        <w:rPr>
          <w:rFonts w:asciiTheme="minorHAnsi" w:hAnsiTheme="minorHAnsi" w:cstheme="minorHAnsi"/>
          <w:color w:val="16161C"/>
          <w:w w:val="105"/>
        </w:rPr>
        <w:t>tuvat</w:t>
      </w:r>
      <w:proofErr w:type="spellEnd"/>
      <w:r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color w:val="16161C"/>
          <w:w w:val="105"/>
        </w:rPr>
        <w:t>takuuaikaisten</w:t>
      </w:r>
      <w:proofErr w:type="spellEnd"/>
      <w:r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>
        <w:rPr>
          <w:rFonts w:asciiTheme="minorHAnsi" w:hAnsiTheme="minorHAnsi" w:cstheme="minorHAnsi"/>
          <w:color w:val="16161C"/>
          <w:w w:val="105"/>
        </w:rPr>
        <w:t>vakuutusten</w:t>
      </w:r>
      <w:proofErr w:type="spellEnd"/>
      <w:r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 w:rsidR="00E21657">
        <w:rPr>
          <w:rFonts w:asciiTheme="minorHAnsi" w:hAnsiTheme="minorHAnsi" w:cstheme="minorHAnsi"/>
          <w:color w:val="16161C"/>
          <w:w w:val="105"/>
        </w:rPr>
        <w:t>mukaisiin</w:t>
      </w:r>
      <w:proofErr w:type="spellEnd"/>
      <w:r w:rsidR="00E21657">
        <w:rPr>
          <w:rFonts w:asciiTheme="minorHAnsi" w:hAnsiTheme="minorHAnsi" w:cstheme="minorHAnsi"/>
          <w:color w:val="16161C"/>
          <w:w w:val="105"/>
        </w:rPr>
        <w:t xml:space="preserve"> </w:t>
      </w:r>
      <w:proofErr w:type="spellStart"/>
      <w:r w:rsidR="00E21657">
        <w:rPr>
          <w:rFonts w:asciiTheme="minorHAnsi" w:hAnsiTheme="minorHAnsi" w:cstheme="minorHAnsi"/>
          <w:color w:val="16161C"/>
          <w:w w:val="105"/>
        </w:rPr>
        <w:t>velvoitteisiin</w:t>
      </w:r>
      <w:proofErr w:type="spellEnd"/>
      <w:r w:rsidR="00E21657">
        <w:rPr>
          <w:rFonts w:asciiTheme="minorHAnsi" w:hAnsiTheme="minorHAnsi" w:cstheme="minorHAnsi"/>
          <w:color w:val="16161C"/>
          <w:w w:val="105"/>
        </w:rPr>
        <w:t>.</w:t>
      </w:r>
    </w:p>
    <w:p w:rsidR="00DC0423" w:rsidRPr="003D0AB5" w:rsidRDefault="00DC0423" w:rsidP="00DC0423">
      <w:pPr>
        <w:pStyle w:val="Leipteksti"/>
        <w:spacing w:before="6"/>
        <w:rPr>
          <w:rFonts w:asciiTheme="minorHAnsi" w:hAnsiTheme="minorHAnsi" w:cstheme="minorHAnsi"/>
          <w:sz w:val="22"/>
          <w:szCs w:val="22"/>
        </w:rPr>
      </w:pPr>
    </w:p>
    <w:p w:rsidR="00017C1D" w:rsidRDefault="00C351B0" w:rsidP="00017C1D">
      <w:pPr>
        <w:pStyle w:val="Otsikko4"/>
        <w:numPr>
          <w:ilvl w:val="0"/>
          <w:numId w:val="2"/>
        </w:numPr>
        <w:tabs>
          <w:tab w:val="left" w:pos="313"/>
        </w:tabs>
        <w:ind w:left="312" w:hanging="190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Apporttiomaisuuden</w:t>
      </w:r>
      <w:proofErr w:type="spellEnd"/>
      <w:r>
        <w:rPr>
          <w:rFonts w:asciiTheme="minorHAnsi" w:hAnsiTheme="minorHAnsi" w:cstheme="minorHAnsi"/>
          <w:color w:val="16151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kunto</w:t>
      </w:r>
      <w:proofErr w:type="spellEnd"/>
    </w:p>
    <w:p w:rsidR="00017C1D" w:rsidRDefault="00C351B0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>7</w:t>
      </w:r>
      <w:r w:rsidR="00017C1D">
        <w:rPr>
          <w:rFonts w:asciiTheme="minorHAnsi" w:hAnsiTheme="minorHAnsi"/>
        </w:rPr>
        <w:t xml:space="preserve">.1 </w:t>
      </w:r>
      <w:proofErr w:type="spellStart"/>
      <w:r w:rsidRPr="00526AA7">
        <w:rPr>
          <w:rFonts w:asciiTheme="minorHAnsi" w:hAnsiTheme="minorHAnsi" w:cstheme="minorHAnsi"/>
          <w:color w:val="000000"/>
        </w:rPr>
        <w:t>Apporttiomaisuus</w:t>
      </w:r>
      <w:proofErr w:type="spellEnd"/>
      <w:r w:rsidRPr="00526AA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26AA7">
        <w:rPr>
          <w:rFonts w:asciiTheme="minorHAnsi" w:hAnsiTheme="minorHAnsi" w:cstheme="minorHAnsi"/>
          <w:color w:val="000000"/>
        </w:rPr>
        <w:t>luovutetaan</w:t>
      </w:r>
      <w:proofErr w:type="spellEnd"/>
      <w:r w:rsidRPr="00526AA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26AA7">
        <w:rPr>
          <w:rFonts w:asciiTheme="minorHAnsi" w:hAnsiTheme="minorHAnsi" w:cstheme="minorHAnsi"/>
          <w:color w:val="000000"/>
        </w:rPr>
        <w:t>sellaisena</w:t>
      </w:r>
      <w:proofErr w:type="spellEnd"/>
      <w:r w:rsidRPr="00526AA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26AA7">
        <w:rPr>
          <w:rFonts w:asciiTheme="minorHAnsi" w:hAnsiTheme="minorHAnsi" w:cstheme="minorHAnsi"/>
          <w:color w:val="000000"/>
        </w:rPr>
        <w:t>kuin</w:t>
      </w:r>
      <w:proofErr w:type="spellEnd"/>
      <w:r w:rsidRPr="00526AA7">
        <w:rPr>
          <w:rFonts w:asciiTheme="minorHAnsi" w:hAnsiTheme="minorHAnsi" w:cstheme="minorHAnsi"/>
          <w:color w:val="000000"/>
        </w:rPr>
        <w:t xml:space="preserve"> se on </w:t>
      </w:r>
      <w:proofErr w:type="spellStart"/>
      <w:r w:rsidRPr="00526AA7">
        <w:rPr>
          <w:rFonts w:asciiTheme="minorHAnsi" w:hAnsiTheme="minorHAnsi" w:cstheme="minorHAnsi"/>
          <w:color w:val="000000"/>
        </w:rPr>
        <w:t>omistusoikeuden</w:t>
      </w:r>
      <w:proofErr w:type="spellEnd"/>
      <w:r w:rsidRPr="00526AA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26AA7">
        <w:rPr>
          <w:rFonts w:asciiTheme="minorHAnsi" w:hAnsiTheme="minorHAnsi" w:cstheme="minorHAnsi"/>
          <w:color w:val="000000"/>
        </w:rPr>
        <w:t>siirtymishetkellä</w:t>
      </w:r>
      <w:proofErr w:type="spellEnd"/>
      <w:r w:rsidRPr="00526AA7">
        <w:rPr>
          <w:rFonts w:asciiTheme="minorHAnsi" w:hAnsiTheme="minorHAnsi" w:cstheme="minorHAnsi"/>
          <w:color w:val="000000"/>
        </w:rPr>
        <w:t>.</w:t>
      </w:r>
    </w:p>
    <w:p w:rsidR="00C351B0" w:rsidRDefault="00C351B0" w:rsidP="00017C1D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 xml:space="preserve">7.2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Luovutuksensaajalla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5C30F2">
        <w:rPr>
          <w:rFonts w:asciiTheme="minorHAnsi" w:hAnsiTheme="minorHAnsi" w:cstheme="minorHAnsi"/>
          <w:color w:val="000000"/>
        </w:rPr>
        <w:t>ollut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mahdollisuus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tarkastaa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Apporttiomaisuus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haluamassaan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laajuudessa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ennen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tämän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A1E4C">
        <w:rPr>
          <w:rFonts w:asciiTheme="minorHAnsi" w:hAnsiTheme="minorHAnsi" w:cstheme="minorHAnsi"/>
          <w:color w:val="000000"/>
        </w:rPr>
        <w:t>Luovutus</w:t>
      </w:r>
      <w:r w:rsidRPr="005C30F2">
        <w:rPr>
          <w:rFonts w:asciiTheme="minorHAnsi" w:hAnsiTheme="minorHAnsi" w:cstheme="minorHAnsi"/>
          <w:color w:val="000000"/>
        </w:rPr>
        <w:t>kirjan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allekirjoittamista</w:t>
      </w:r>
      <w:proofErr w:type="spellEnd"/>
      <w:r w:rsidRPr="005C30F2">
        <w:rPr>
          <w:rFonts w:asciiTheme="minorHAnsi" w:hAnsiTheme="minorHAnsi" w:cstheme="minorHAnsi"/>
          <w:color w:val="000000"/>
        </w:rPr>
        <w:t>.</w:t>
      </w:r>
    </w:p>
    <w:p w:rsidR="00337710" w:rsidRDefault="00337710" w:rsidP="00337710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</w:p>
    <w:p w:rsidR="00C351B0" w:rsidRDefault="00C351B0" w:rsidP="00337710">
      <w:pPr>
        <w:pStyle w:val="Otsikko4"/>
        <w:numPr>
          <w:ilvl w:val="0"/>
          <w:numId w:val="2"/>
        </w:numPr>
        <w:tabs>
          <w:tab w:val="left" w:pos="313"/>
        </w:tabs>
        <w:ind w:left="318" w:hanging="193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lastRenderedPageBreak/>
        <w:t>Varainsiirtovero</w:t>
      </w:r>
      <w:proofErr w:type="spellEnd"/>
    </w:p>
    <w:p w:rsidR="00C351B0" w:rsidRDefault="00C351B0" w:rsidP="00C351B0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 xml:space="preserve">8.1 </w:t>
      </w:r>
      <w:proofErr w:type="spellStart"/>
      <w:r>
        <w:rPr>
          <w:rFonts w:asciiTheme="minorHAnsi" w:hAnsiTheme="minorHAnsi" w:cstheme="minorHAnsi"/>
          <w:color w:val="000000"/>
        </w:rPr>
        <w:t>Verohallinto</w:t>
      </w:r>
      <w:proofErr w:type="spellEnd"/>
      <w:r>
        <w:rPr>
          <w:rFonts w:asciiTheme="minorHAnsi" w:hAnsiTheme="minorHAnsi" w:cstheme="minorHAnsi"/>
          <w:color w:val="000000"/>
        </w:rPr>
        <w:t xml:space="preserve"> on </w:t>
      </w:r>
      <w:proofErr w:type="spellStart"/>
      <w:r>
        <w:rPr>
          <w:rFonts w:asciiTheme="minorHAnsi" w:hAnsiTheme="minorHAnsi" w:cstheme="minorHAnsi"/>
          <w:color w:val="000000"/>
        </w:rPr>
        <w:t>antanut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asiassa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ennakkoratkaisun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jonka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mukaan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luovutus</w:t>
      </w:r>
      <w:proofErr w:type="spellEnd"/>
      <w:r>
        <w:rPr>
          <w:rFonts w:asciiTheme="minorHAnsi" w:hAnsiTheme="minorHAnsi" w:cstheme="minorHAnsi"/>
          <w:color w:val="000000"/>
        </w:rPr>
        <w:t xml:space="preserve"> on </w:t>
      </w:r>
      <w:proofErr w:type="spellStart"/>
      <w:r>
        <w:rPr>
          <w:rFonts w:asciiTheme="minorHAnsi" w:hAnsiTheme="minorHAnsi" w:cstheme="minorHAnsi"/>
          <w:color w:val="000000"/>
        </w:rPr>
        <w:t>varainsiirtoverosta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vapaa</w:t>
      </w:r>
      <w:proofErr w:type="spellEnd"/>
      <w:r w:rsidR="0033771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37710">
        <w:rPr>
          <w:rFonts w:asciiTheme="minorHAnsi" w:hAnsiTheme="minorHAnsi" w:cstheme="minorHAnsi"/>
          <w:color w:val="000000"/>
        </w:rPr>
        <w:t>liite</w:t>
      </w:r>
      <w:proofErr w:type="spellEnd"/>
      <w:r w:rsidR="00337710">
        <w:rPr>
          <w:rFonts w:asciiTheme="minorHAnsi" w:hAnsiTheme="minorHAnsi" w:cstheme="minorHAnsi"/>
          <w:color w:val="000000"/>
        </w:rPr>
        <w:t xml:space="preserve"> 8</w:t>
      </w:r>
      <w:r>
        <w:rPr>
          <w:rFonts w:asciiTheme="minorHAnsi" w:hAnsiTheme="minorHAnsi" w:cstheme="minorHAnsi"/>
          <w:color w:val="000000"/>
        </w:rPr>
        <w:t xml:space="preserve">. </w:t>
      </w:r>
      <w:r w:rsidRPr="005C30F2">
        <w:rPr>
          <w:rFonts w:asciiTheme="minorHAnsi" w:hAnsiTheme="minorHAnsi" w:cstheme="minorHAnsi"/>
          <w:color w:val="000000"/>
        </w:rPr>
        <w:t xml:space="preserve">Jos </w:t>
      </w:r>
      <w:proofErr w:type="spellStart"/>
      <w:r w:rsidRPr="005C30F2">
        <w:rPr>
          <w:rFonts w:asciiTheme="minorHAnsi" w:hAnsiTheme="minorHAnsi" w:cstheme="minorHAnsi"/>
          <w:color w:val="000000"/>
        </w:rPr>
        <w:t>Apporttiomaisuuteen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kuuluvien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kiinteistöjen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ja/tai </w:t>
      </w:r>
      <w:proofErr w:type="spellStart"/>
      <w:r w:rsidRPr="005C30F2">
        <w:rPr>
          <w:rFonts w:asciiTheme="minorHAnsi" w:hAnsiTheme="minorHAnsi" w:cstheme="minorHAnsi"/>
          <w:color w:val="000000"/>
        </w:rPr>
        <w:t>arvopaperien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luovutuksesta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kuitenkin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aiheutuisi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varainsiirtoveroa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30F2">
        <w:rPr>
          <w:rFonts w:asciiTheme="minorHAnsi" w:hAnsiTheme="minorHAnsi" w:cstheme="minorHAnsi"/>
          <w:color w:val="000000"/>
        </w:rPr>
        <w:t>siitä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vastaa</w:t>
      </w:r>
      <w:proofErr w:type="spellEnd"/>
      <w:r w:rsidRPr="005C30F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30F2">
        <w:rPr>
          <w:rFonts w:asciiTheme="minorHAnsi" w:hAnsiTheme="minorHAnsi" w:cstheme="minorHAnsi"/>
          <w:color w:val="000000"/>
        </w:rPr>
        <w:t>Luovutuksensaaja</w:t>
      </w:r>
      <w:proofErr w:type="spellEnd"/>
      <w:r w:rsidRPr="005C30F2">
        <w:rPr>
          <w:rFonts w:asciiTheme="minorHAnsi" w:hAnsiTheme="minorHAnsi" w:cstheme="minorHAnsi"/>
          <w:color w:val="000000"/>
        </w:rPr>
        <w:t>.</w:t>
      </w:r>
    </w:p>
    <w:p w:rsidR="00807D66" w:rsidRDefault="00807D66" w:rsidP="00C351B0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</w:p>
    <w:p w:rsidR="008B45EF" w:rsidRDefault="008B45EF" w:rsidP="008B45EF">
      <w:pPr>
        <w:pStyle w:val="Otsikko4"/>
        <w:numPr>
          <w:ilvl w:val="0"/>
          <w:numId w:val="2"/>
        </w:numPr>
        <w:tabs>
          <w:tab w:val="left" w:pos="313"/>
        </w:tabs>
        <w:ind w:left="312" w:hanging="190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Tulovero</w:t>
      </w:r>
      <w:proofErr w:type="spellEnd"/>
    </w:p>
    <w:p w:rsidR="008B45EF" w:rsidRDefault="008B45EF" w:rsidP="008B45EF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 xml:space="preserve">9.1 </w:t>
      </w:r>
      <w:proofErr w:type="spellStart"/>
      <w:r>
        <w:rPr>
          <w:rFonts w:asciiTheme="minorHAnsi" w:hAnsiTheme="minorHAnsi" w:cstheme="minorHAnsi"/>
          <w:color w:val="000000"/>
        </w:rPr>
        <w:t>Verohallinto</w:t>
      </w:r>
      <w:proofErr w:type="spellEnd"/>
      <w:r>
        <w:rPr>
          <w:rFonts w:asciiTheme="minorHAnsi" w:hAnsiTheme="minorHAnsi" w:cstheme="minorHAnsi"/>
          <w:color w:val="000000"/>
        </w:rPr>
        <w:t xml:space="preserve"> on </w:t>
      </w:r>
      <w:proofErr w:type="spellStart"/>
      <w:r>
        <w:rPr>
          <w:rFonts w:asciiTheme="minorHAnsi" w:hAnsiTheme="minorHAnsi" w:cstheme="minorHAnsi"/>
          <w:color w:val="000000"/>
        </w:rPr>
        <w:t>antanut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asiassa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ennakkoratkaisun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jonka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mukaan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kunnan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tekemä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luovutus</w:t>
      </w:r>
      <w:proofErr w:type="spellEnd"/>
      <w:r>
        <w:rPr>
          <w:rFonts w:asciiTheme="minorHAnsi" w:hAnsiTheme="minorHAnsi" w:cstheme="minorHAnsi"/>
          <w:color w:val="000000"/>
        </w:rPr>
        <w:t xml:space="preserve"> on </w:t>
      </w:r>
      <w:proofErr w:type="spellStart"/>
      <w:r>
        <w:rPr>
          <w:rFonts w:asciiTheme="minorHAnsi" w:hAnsiTheme="minorHAnsi" w:cstheme="minorHAnsi"/>
          <w:color w:val="000000"/>
        </w:rPr>
        <w:t>verovapaa</w:t>
      </w:r>
      <w:proofErr w:type="spellEnd"/>
      <w:r w:rsidR="0033771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337710">
        <w:rPr>
          <w:rFonts w:asciiTheme="minorHAnsi" w:hAnsiTheme="minorHAnsi" w:cstheme="minorHAnsi"/>
          <w:color w:val="000000"/>
        </w:rPr>
        <w:t>liite</w:t>
      </w:r>
      <w:proofErr w:type="spellEnd"/>
      <w:r w:rsidR="00337710">
        <w:rPr>
          <w:rFonts w:asciiTheme="minorHAnsi" w:hAnsiTheme="minorHAnsi" w:cstheme="minorHAnsi"/>
          <w:color w:val="000000"/>
        </w:rPr>
        <w:t xml:space="preserve"> 5)</w:t>
      </w:r>
      <w:r>
        <w:rPr>
          <w:rFonts w:asciiTheme="minorHAnsi" w:hAnsiTheme="minorHAnsi" w:cstheme="minorHAnsi"/>
          <w:color w:val="000000"/>
        </w:rPr>
        <w:t xml:space="preserve"> ja </w:t>
      </w:r>
      <w:proofErr w:type="spellStart"/>
      <w:r>
        <w:rPr>
          <w:rFonts w:asciiTheme="minorHAnsi" w:hAnsiTheme="minorHAnsi" w:cstheme="minorHAnsi"/>
          <w:color w:val="000000"/>
        </w:rPr>
        <w:t>Luovutuksensaajan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hankintamenoksi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voidaan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katsoa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Luovuttajien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Apporttiomaisuuteen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sijoittama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määrä</w:t>
      </w:r>
      <w:proofErr w:type="spellEnd"/>
      <w:r w:rsidR="0033771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337710">
        <w:rPr>
          <w:rFonts w:asciiTheme="minorHAnsi" w:hAnsiTheme="minorHAnsi" w:cstheme="minorHAnsi"/>
          <w:color w:val="000000"/>
        </w:rPr>
        <w:t>liite</w:t>
      </w:r>
      <w:proofErr w:type="spellEnd"/>
      <w:r w:rsidR="00337710">
        <w:rPr>
          <w:rFonts w:asciiTheme="minorHAnsi" w:hAnsiTheme="minorHAnsi" w:cstheme="minorHAnsi"/>
          <w:color w:val="000000"/>
        </w:rPr>
        <w:t xml:space="preserve"> 6)</w:t>
      </w:r>
      <w:r>
        <w:rPr>
          <w:rFonts w:asciiTheme="minorHAnsi" w:hAnsiTheme="minorHAnsi" w:cstheme="minorHAnsi"/>
          <w:color w:val="000000"/>
        </w:rPr>
        <w:t>.</w:t>
      </w:r>
    </w:p>
    <w:p w:rsidR="00807D66" w:rsidRDefault="00807D66" w:rsidP="008B45EF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</w:p>
    <w:p w:rsidR="00C351B0" w:rsidRDefault="00C351B0" w:rsidP="00807D66">
      <w:pPr>
        <w:pStyle w:val="Otsikko4"/>
        <w:numPr>
          <w:ilvl w:val="0"/>
          <w:numId w:val="2"/>
        </w:numPr>
        <w:ind w:left="328" w:hanging="198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Arvonlisävero</w:t>
      </w:r>
      <w:proofErr w:type="spellEnd"/>
    </w:p>
    <w:p w:rsidR="008B45EF" w:rsidRDefault="008B45EF" w:rsidP="00807D66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>10</w:t>
      </w:r>
      <w:r w:rsidR="00C351B0">
        <w:rPr>
          <w:rFonts w:asciiTheme="minorHAnsi" w:hAnsiTheme="minorHAnsi"/>
        </w:rPr>
        <w:t xml:space="preserve">.1 </w:t>
      </w:r>
      <w:proofErr w:type="spellStart"/>
      <w:r w:rsidR="00C351B0">
        <w:rPr>
          <w:rFonts w:asciiTheme="minorHAnsi" w:hAnsiTheme="minorHAnsi" w:cstheme="minorHAnsi"/>
          <w:color w:val="000000"/>
        </w:rPr>
        <w:t>Verohallinto</w:t>
      </w:r>
      <w:proofErr w:type="spellEnd"/>
      <w:r w:rsidR="00C351B0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="00C351B0">
        <w:rPr>
          <w:rFonts w:asciiTheme="minorHAnsi" w:hAnsiTheme="minorHAnsi" w:cstheme="minorHAnsi"/>
          <w:color w:val="000000"/>
        </w:rPr>
        <w:t>antanut</w:t>
      </w:r>
      <w:proofErr w:type="spellEnd"/>
      <w:r w:rsidR="00C351B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351B0">
        <w:rPr>
          <w:rFonts w:asciiTheme="minorHAnsi" w:hAnsiTheme="minorHAnsi" w:cstheme="minorHAnsi"/>
          <w:color w:val="000000"/>
        </w:rPr>
        <w:t>asiassa</w:t>
      </w:r>
      <w:proofErr w:type="spellEnd"/>
      <w:r w:rsidR="00C351B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351B0">
        <w:rPr>
          <w:rFonts w:asciiTheme="minorHAnsi" w:hAnsiTheme="minorHAnsi" w:cstheme="minorHAnsi"/>
          <w:color w:val="000000"/>
        </w:rPr>
        <w:t>ennakkoratkaisun</w:t>
      </w:r>
      <w:proofErr w:type="spellEnd"/>
      <w:r w:rsidR="00C351B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C351B0">
        <w:rPr>
          <w:rFonts w:asciiTheme="minorHAnsi" w:hAnsiTheme="minorHAnsi" w:cstheme="minorHAnsi"/>
          <w:color w:val="000000"/>
        </w:rPr>
        <w:t>jonka</w:t>
      </w:r>
      <w:proofErr w:type="spellEnd"/>
      <w:r w:rsidR="00C351B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351B0">
        <w:rPr>
          <w:rFonts w:asciiTheme="minorHAnsi" w:hAnsiTheme="minorHAnsi" w:cstheme="minorHAnsi"/>
          <w:color w:val="000000"/>
        </w:rPr>
        <w:t>mukaan</w:t>
      </w:r>
      <w:proofErr w:type="spellEnd"/>
      <w:r w:rsidR="00C351B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351B0">
        <w:rPr>
          <w:rFonts w:asciiTheme="minorHAnsi" w:hAnsiTheme="minorHAnsi" w:cstheme="minorHAnsi"/>
          <w:color w:val="000000"/>
        </w:rPr>
        <w:t>luovutu</w:t>
      </w:r>
      <w:r>
        <w:rPr>
          <w:rFonts w:asciiTheme="minorHAnsi" w:hAnsiTheme="minorHAnsi" w:cstheme="minorHAnsi"/>
          <w:color w:val="000000"/>
        </w:rPr>
        <w:t>ksessa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suoriteta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arvonlisäveroa</w:t>
      </w:r>
      <w:proofErr w:type="spellEnd"/>
      <w:r w:rsidR="0033771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37710">
        <w:rPr>
          <w:rFonts w:asciiTheme="minorHAnsi" w:hAnsiTheme="minorHAnsi" w:cstheme="minorHAnsi"/>
          <w:color w:val="000000"/>
        </w:rPr>
        <w:t>liite</w:t>
      </w:r>
      <w:proofErr w:type="spellEnd"/>
      <w:r w:rsidR="00337710">
        <w:rPr>
          <w:rFonts w:asciiTheme="minorHAnsi" w:hAnsiTheme="minorHAnsi" w:cstheme="minorHAnsi"/>
          <w:color w:val="000000"/>
        </w:rPr>
        <w:t xml:space="preserve"> 7</w:t>
      </w:r>
      <w:r>
        <w:rPr>
          <w:rFonts w:asciiTheme="minorHAnsi" w:hAnsiTheme="minorHAnsi" w:cstheme="minorHAnsi"/>
          <w:color w:val="000000"/>
        </w:rPr>
        <w:t>.</w:t>
      </w:r>
    </w:p>
    <w:p w:rsidR="00807D66" w:rsidRDefault="00807D66" w:rsidP="00807D66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</w:p>
    <w:p w:rsidR="008B45EF" w:rsidRDefault="008B45EF" w:rsidP="00807D66">
      <w:pPr>
        <w:pStyle w:val="Otsikko4"/>
        <w:numPr>
          <w:ilvl w:val="0"/>
          <w:numId w:val="2"/>
        </w:numPr>
        <w:tabs>
          <w:tab w:val="left" w:pos="313"/>
        </w:tabs>
        <w:ind w:left="318" w:hanging="193"/>
        <w:jc w:val="left"/>
        <w:rPr>
          <w:rFonts w:asciiTheme="minorHAnsi" w:hAnsiTheme="minorHAnsi" w:cstheme="minorHAnsi"/>
          <w:color w:val="16151A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6151A"/>
          <w:sz w:val="22"/>
          <w:szCs w:val="22"/>
        </w:rPr>
        <w:t>Allekirjoitukset</w:t>
      </w:r>
      <w:proofErr w:type="spellEnd"/>
    </w:p>
    <w:p w:rsidR="008B45EF" w:rsidRDefault="008B45EF" w:rsidP="00807D66">
      <w:pPr>
        <w:spacing w:before="120" w:after="120" w:line="240" w:lineRule="atLeast"/>
        <w:ind w:left="312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Tämä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Apporttikirja</w:t>
      </w:r>
      <w:proofErr w:type="spellEnd"/>
      <w:r>
        <w:rPr>
          <w:rFonts w:asciiTheme="minorHAnsi" w:hAnsiTheme="minorHAnsi"/>
        </w:rPr>
        <w:t xml:space="preserve"> on </w:t>
      </w:r>
      <w:proofErr w:type="spellStart"/>
      <w:r>
        <w:rPr>
          <w:rFonts w:asciiTheme="minorHAnsi" w:hAnsiTheme="minorHAnsi"/>
        </w:rPr>
        <w:t>tehty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4C0FD9">
        <w:rPr>
          <w:rFonts w:asciiTheme="minorHAnsi" w:hAnsiTheme="minorHAnsi"/>
        </w:rPr>
        <w:t>seitsemänä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samansanaisena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kappaleena</w:t>
      </w:r>
      <w:proofErr w:type="spellEnd"/>
      <w:r>
        <w:rPr>
          <w:rFonts w:asciiTheme="minorHAnsi" w:hAnsiTheme="minorHAnsi"/>
        </w:rPr>
        <w:t>,</w:t>
      </w:r>
      <w:r w:rsidR="004C0FD9">
        <w:rPr>
          <w:rFonts w:asciiTheme="minorHAnsi" w:hAnsiTheme="minorHAnsi"/>
        </w:rPr>
        <w:t xml:space="preserve"> </w:t>
      </w:r>
      <w:proofErr w:type="spellStart"/>
      <w:r w:rsidR="004C0FD9">
        <w:rPr>
          <w:rFonts w:asciiTheme="minorHAnsi" w:hAnsiTheme="minorHAnsi"/>
        </w:rPr>
        <w:t>yksi</w:t>
      </w:r>
      <w:proofErr w:type="spellEnd"/>
      <w:r w:rsidR="004C0FD9">
        <w:rPr>
          <w:rFonts w:asciiTheme="minorHAnsi" w:hAnsiTheme="minorHAnsi"/>
        </w:rPr>
        <w:t xml:space="preserve"> </w:t>
      </w:r>
      <w:proofErr w:type="spellStart"/>
      <w:r w:rsidR="004C0FD9">
        <w:rPr>
          <w:rFonts w:asciiTheme="minorHAnsi" w:hAnsiTheme="minorHAnsi"/>
        </w:rPr>
        <w:t>kullekin</w:t>
      </w:r>
      <w:proofErr w:type="spellEnd"/>
      <w:r w:rsidR="004C0FD9">
        <w:rPr>
          <w:rFonts w:asciiTheme="minorHAnsi" w:hAnsiTheme="minorHAnsi"/>
        </w:rPr>
        <w:t xml:space="preserve"> </w:t>
      </w:r>
      <w:proofErr w:type="spellStart"/>
      <w:r w:rsidR="004C0FD9">
        <w:rPr>
          <w:rFonts w:asciiTheme="minorHAnsi" w:hAnsiTheme="minorHAnsi"/>
        </w:rPr>
        <w:t>Luovuttajista</w:t>
      </w:r>
      <w:proofErr w:type="spellEnd"/>
      <w:r w:rsidR="004C0FD9">
        <w:rPr>
          <w:rFonts w:asciiTheme="minorHAnsi" w:hAnsiTheme="minorHAnsi"/>
        </w:rPr>
        <w:t xml:space="preserve"> ja </w:t>
      </w:r>
      <w:proofErr w:type="spellStart"/>
      <w:r w:rsidR="004C0FD9">
        <w:rPr>
          <w:rFonts w:asciiTheme="minorHAnsi" w:hAnsiTheme="minorHAnsi"/>
        </w:rPr>
        <w:t>yksi</w:t>
      </w:r>
      <w:proofErr w:type="spellEnd"/>
      <w:r w:rsidR="004C0FD9">
        <w:rPr>
          <w:rFonts w:asciiTheme="minorHAnsi" w:hAnsiTheme="minorHAnsi"/>
        </w:rPr>
        <w:t xml:space="preserve"> </w:t>
      </w:r>
      <w:proofErr w:type="spellStart"/>
      <w:r w:rsidR="004C0FD9">
        <w:rPr>
          <w:rFonts w:asciiTheme="minorHAnsi" w:hAnsiTheme="minorHAnsi"/>
        </w:rPr>
        <w:t>Luovutuksensaajalle</w:t>
      </w:r>
      <w:proofErr w:type="spellEnd"/>
      <w:r w:rsidR="004C0FD9">
        <w:rPr>
          <w:rFonts w:asciiTheme="minorHAnsi" w:hAnsiTheme="minorHAnsi"/>
        </w:rPr>
        <w:t>.</w:t>
      </w:r>
    </w:p>
    <w:p w:rsidR="004C0FD9" w:rsidRDefault="004C0FD9" w:rsidP="008B45EF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</w:rPr>
      </w:pPr>
    </w:p>
    <w:p w:rsidR="004C0FD9" w:rsidRDefault="004C0FD9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4C0FD9" w:rsidRDefault="004C0FD9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Lestijärven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Kaustisen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Halsuan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</w:p>
    <w:p w:rsidR="004C0FD9" w:rsidRDefault="004C0FD9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4C0FD9" w:rsidRDefault="004C0FD9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4C0FD9" w:rsidRDefault="004C0FD9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4C0FD9" w:rsidRDefault="004C0FD9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Perhon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Toholammin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Vetelin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kunta</w:t>
      </w:r>
      <w:proofErr w:type="spellEnd"/>
    </w:p>
    <w:p w:rsidR="004C0FD9" w:rsidRDefault="004C0FD9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4C0FD9" w:rsidRDefault="004C0FD9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4C0FD9" w:rsidRDefault="004C0FD9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4C0FD9" w:rsidRDefault="004C0FD9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KaseNet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Oy</w:t>
      </w:r>
    </w:p>
    <w:p w:rsidR="008A1F56" w:rsidRDefault="008A1F56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8A1F56" w:rsidRDefault="008A1F56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8A1F56" w:rsidRPr="008A1F56" w:rsidRDefault="008A1F56" w:rsidP="004C0FD9">
      <w:pPr>
        <w:pStyle w:val="Leipteksti"/>
        <w:spacing w:before="7"/>
        <w:ind w:firstLine="312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A1F56">
        <w:rPr>
          <w:rFonts w:asciiTheme="minorHAnsi" w:hAnsiTheme="minorHAnsi" w:cstheme="minorHAnsi"/>
          <w:b/>
          <w:sz w:val="22"/>
          <w:szCs w:val="22"/>
        </w:rPr>
        <w:t>Liitteet</w:t>
      </w:r>
      <w:proofErr w:type="spellEnd"/>
    </w:p>
    <w:p w:rsidR="008A1F56" w:rsidRDefault="008A1F56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</w:p>
    <w:p w:rsidR="008A1F56" w:rsidRDefault="008A1F56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111ED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11EDA">
        <w:rPr>
          <w:rFonts w:asciiTheme="minorHAnsi" w:hAnsiTheme="minorHAnsi" w:cstheme="minorHAnsi"/>
          <w:sz w:val="22"/>
          <w:szCs w:val="22"/>
        </w:rPr>
        <w:t>Siirtyvä</w:t>
      </w:r>
      <w:proofErr w:type="spellEnd"/>
      <w:r w:rsidR="00111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1EDA">
        <w:rPr>
          <w:rFonts w:asciiTheme="minorHAnsi" w:hAnsiTheme="minorHAnsi" w:cstheme="minorHAnsi"/>
          <w:sz w:val="22"/>
          <w:szCs w:val="22"/>
        </w:rPr>
        <w:t>kuituverkko</w:t>
      </w:r>
      <w:proofErr w:type="spellEnd"/>
    </w:p>
    <w:p w:rsidR="00111EDA" w:rsidRDefault="00111EDA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Siirtyvä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omaisuus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salassa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pidettävä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111EDA" w:rsidRDefault="00111EDA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Velat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salassa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pidettävä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111EDA" w:rsidRDefault="00111EDA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Apporttiomaisuuden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arvostaminen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salassa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pidettävä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111EDA" w:rsidRDefault="00111EDA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Liitteet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5-8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Verohallinnon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ennakkoratkaisut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salassa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pidettävä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8A1F56" w:rsidRDefault="008A1F56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1EDA">
        <w:rPr>
          <w:rFonts w:asciiTheme="minorHAnsi" w:hAnsiTheme="minorHAnsi" w:cstheme="minorHAnsi"/>
          <w:sz w:val="22"/>
          <w:szCs w:val="22"/>
        </w:rPr>
        <w:t>9</w:t>
      </w:r>
      <w:r w:rsidR="00111ED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11EDA">
        <w:rPr>
          <w:rFonts w:asciiTheme="minorHAnsi" w:hAnsiTheme="minorHAnsi" w:cstheme="minorHAnsi"/>
          <w:sz w:val="22"/>
          <w:szCs w:val="22"/>
        </w:rPr>
        <w:t>Olennaiset</w:t>
      </w:r>
      <w:proofErr w:type="spellEnd"/>
      <w:r w:rsidR="00111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1EDA">
        <w:rPr>
          <w:rFonts w:asciiTheme="minorHAnsi" w:hAnsiTheme="minorHAnsi" w:cstheme="minorHAnsi"/>
          <w:sz w:val="22"/>
          <w:szCs w:val="22"/>
        </w:rPr>
        <w:t>sopimukset</w:t>
      </w:r>
      <w:proofErr w:type="spellEnd"/>
      <w:r w:rsidR="00111ED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11EDA">
        <w:rPr>
          <w:rFonts w:asciiTheme="minorHAnsi" w:hAnsiTheme="minorHAnsi" w:cstheme="minorHAnsi"/>
          <w:sz w:val="22"/>
          <w:szCs w:val="22"/>
        </w:rPr>
        <w:t>salassa</w:t>
      </w:r>
      <w:proofErr w:type="spellEnd"/>
      <w:r w:rsidR="00111E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1EDA">
        <w:rPr>
          <w:rFonts w:asciiTheme="minorHAnsi" w:hAnsiTheme="minorHAnsi" w:cstheme="minorHAnsi"/>
          <w:sz w:val="22"/>
          <w:szCs w:val="22"/>
        </w:rPr>
        <w:t>pidettävä</w:t>
      </w:r>
      <w:proofErr w:type="spellEnd"/>
      <w:r w:rsidR="00111EDA">
        <w:rPr>
          <w:rFonts w:asciiTheme="minorHAnsi" w:hAnsiTheme="minorHAnsi" w:cstheme="minorHAnsi"/>
          <w:sz w:val="22"/>
          <w:szCs w:val="22"/>
        </w:rPr>
        <w:t>)</w:t>
      </w:r>
    </w:p>
    <w:p w:rsidR="008A1F56" w:rsidRDefault="008A1F56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1EDA">
        <w:rPr>
          <w:rFonts w:asciiTheme="minorHAnsi" w:hAnsiTheme="minorHAnsi" w:cstheme="minorHAnsi"/>
          <w:sz w:val="22"/>
          <w:szCs w:val="22"/>
        </w:rPr>
        <w:t>10</w:t>
      </w:r>
      <w:r w:rsidR="00111ED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C1AF1">
        <w:rPr>
          <w:rFonts w:asciiTheme="minorHAnsi" w:hAnsiTheme="minorHAnsi" w:cstheme="minorHAnsi"/>
          <w:sz w:val="22"/>
          <w:szCs w:val="22"/>
        </w:rPr>
        <w:t>H</w:t>
      </w:r>
      <w:r w:rsidR="00111EDA">
        <w:rPr>
          <w:rFonts w:asciiTheme="minorHAnsi" w:hAnsiTheme="minorHAnsi" w:cstheme="minorHAnsi"/>
          <w:sz w:val="22"/>
          <w:szCs w:val="22"/>
        </w:rPr>
        <w:t>enkilöstö</w:t>
      </w:r>
      <w:r w:rsidR="003C1AF1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3C1A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AF1">
        <w:rPr>
          <w:rFonts w:asciiTheme="minorHAnsi" w:hAnsiTheme="minorHAnsi" w:cstheme="minorHAnsi"/>
          <w:sz w:val="22"/>
          <w:szCs w:val="22"/>
        </w:rPr>
        <w:t>siirtosopimus</w:t>
      </w:r>
      <w:proofErr w:type="spellEnd"/>
    </w:p>
    <w:p w:rsidR="00041ECC" w:rsidRDefault="00041ECC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11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Yhtiöjärjestys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KaseNet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Oy</w:t>
      </w:r>
    </w:p>
    <w:p w:rsidR="00041ECC" w:rsidRDefault="00041ECC" w:rsidP="004C0FD9">
      <w:pPr>
        <w:pStyle w:val="Leipteksti"/>
        <w:spacing w:before="7"/>
        <w:ind w:firstLine="3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12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Kaupparekisteriote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KaseNet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Oy</w:t>
      </w:r>
    </w:p>
    <w:p w:rsidR="00041ECC" w:rsidRPr="00EA7FCC" w:rsidRDefault="00041ECC" w:rsidP="00041ECC">
      <w:pPr>
        <w:pStyle w:val="Leipteksti"/>
        <w:spacing w:before="7"/>
        <w:ind w:left="3402" w:hanging="3090"/>
        <w:rPr>
          <w:rFonts w:asciiTheme="minorHAnsi" w:hAnsiTheme="minorHAnsi" w:cstheme="minorHAnsi"/>
          <w:sz w:val="22"/>
          <w:szCs w:val="22"/>
          <w:lang w:val="fi-FI"/>
        </w:rPr>
      </w:pPr>
      <w:r w:rsidRPr="00EA7FCC">
        <w:rPr>
          <w:rFonts w:asciiTheme="minorHAnsi" w:hAnsiTheme="minorHAnsi" w:cstheme="minorHAnsi"/>
          <w:sz w:val="22"/>
          <w:szCs w:val="22"/>
          <w:lang w:val="fi-FI"/>
        </w:rPr>
        <w:t>Liite 13</w:t>
      </w:r>
      <w:r w:rsidRPr="00EA7FCC">
        <w:rPr>
          <w:rFonts w:asciiTheme="minorHAnsi" w:hAnsiTheme="minorHAnsi" w:cstheme="minorHAnsi"/>
          <w:sz w:val="22"/>
          <w:szCs w:val="22"/>
          <w:lang w:val="fi-FI"/>
        </w:rPr>
        <w:tab/>
        <w:t>KaseNet Oy:n osakeantia ja yhtiöjärjestysmuutoksia koskeva yhtiökokouspöytäkirja 31.5.2018</w:t>
      </w:r>
    </w:p>
    <w:p w:rsidR="004C0FD9" w:rsidRPr="00EA7FCC" w:rsidRDefault="004C0FD9" w:rsidP="008B45EF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  <w:lang w:val="fi-FI"/>
        </w:rPr>
      </w:pPr>
      <w:bookmarkStart w:id="0" w:name="_GoBack"/>
      <w:bookmarkEnd w:id="0"/>
    </w:p>
    <w:p w:rsidR="008B45EF" w:rsidRPr="00EA7FCC" w:rsidRDefault="008B45EF" w:rsidP="008B45EF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  <w:lang w:val="fi-FI"/>
        </w:rPr>
      </w:pPr>
    </w:p>
    <w:p w:rsidR="008B45EF" w:rsidRPr="00EA7FCC" w:rsidRDefault="008B45EF" w:rsidP="008B45EF">
      <w:pPr>
        <w:spacing w:before="120" w:after="120" w:line="240" w:lineRule="atLeast"/>
        <w:ind w:left="312"/>
        <w:jc w:val="both"/>
        <w:rPr>
          <w:rFonts w:asciiTheme="minorHAnsi" w:hAnsiTheme="minorHAnsi" w:cstheme="minorHAnsi"/>
          <w:color w:val="000000"/>
          <w:lang w:val="fi-FI"/>
        </w:rPr>
      </w:pPr>
    </w:p>
    <w:p w:rsidR="00F55D76" w:rsidRPr="00EA7FCC" w:rsidRDefault="00F55D76">
      <w:pPr>
        <w:pStyle w:val="Leipteksti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F55D76" w:rsidRPr="00EA7FCC" w:rsidRDefault="00F55D76">
      <w:pPr>
        <w:pStyle w:val="Leipteksti"/>
        <w:spacing w:before="4"/>
        <w:rPr>
          <w:rFonts w:asciiTheme="minorHAnsi" w:hAnsiTheme="minorHAnsi" w:cstheme="minorHAnsi"/>
          <w:sz w:val="22"/>
          <w:szCs w:val="22"/>
          <w:lang w:val="fi-FI"/>
        </w:rPr>
      </w:pPr>
    </w:p>
    <w:p w:rsidR="00F55D76" w:rsidRPr="00EA7FCC" w:rsidRDefault="00F55D76">
      <w:pPr>
        <w:pStyle w:val="Leipteksti"/>
        <w:spacing w:before="9"/>
        <w:rPr>
          <w:rFonts w:asciiTheme="minorHAnsi" w:hAnsiTheme="minorHAnsi" w:cstheme="minorHAnsi"/>
          <w:sz w:val="22"/>
          <w:szCs w:val="22"/>
          <w:lang w:val="fi-FI"/>
        </w:rPr>
      </w:pPr>
    </w:p>
    <w:p w:rsidR="00F55D76" w:rsidRPr="00EA7FCC" w:rsidRDefault="00F55D76">
      <w:pPr>
        <w:pStyle w:val="Leipteksti"/>
        <w:rPr>
          <w:rFonts w:asciiTheme="minorHAnsi" w:hAnsiTheme="minorHAnsi" w:cstheme="minorHAnsi"/>
          <w:sz w:val="22"/>
          <w:szCs w:val="22"/>
          <w:lang w:val="fi-FI"/>
        </w:rPr>
      </w:pPr>
    </w:p>
    <w:p w:rsidR="00F55D76" w:rsidRPr="00EA7FCC" w:rsidRDefault="00F55D76">
      <w:pPr>
        <w:pStyle w:val="Leipteksti"/>
        <w:spacing w:before="5"/>
        <w:rPr>
          <w:rFonts w:asciiTheme="minorHAnsi" w:hAnsiTheme="minorHAnsi" w:cstheme="minorHAnsi"/>
          <w:sz w:val="22"/>
          <w:szCs w:val="22"/>
          <w:lang w:val="fi-FI"/>
        </w:rPr>
      </w:pPr>
    </w:p>
    <w:p w:rsidR="00F55D76" w:rsidRPr="00EA7FCC" w:rsidRDefault="00F55D76">
      <w:pPr>
        <w:pStyle w:val="Leipteksti"/>
        <w:rPr>
          <w:rFonts w:asciiTheme="minorHAnsi" w:hAnsiTheme="minorHAnsi" w:cstheme="minorHAnsi"/>
          <w:sz w:val="22"/>
          <w:szCs w:val="22"/>
          <w:lang w:val="fi-FI"/>
        </w:rPr>
      </w:pPr>
    </w:p>
    <w:p w:rsidR="00F55D76" w:rsidRPr="00EA7FCC" w:rsidRDefault="00F55D76">
      <w:pPr>
        <w:pStyle w:val="Leipteksti"/>
        <w:spacing w:before="1"/>
        <w:rPr>
          <w:rFonts w:asciiTheme="minorHAnsi" w:hAnsiTheme="minorHAnsi" w:cstheme="minorHAnsi"/>
          <w:sz w:val="22"/>
          <w:szCs w:val="22"/>
          <w:lang w:val="fi-FI"/>
        </w:rPr>
      </w:pPr>
    </w:p>
    <w:p w:rsidR="00F55D76" w:rsidRPr="00EA7FCC" w:rsidRDefault="00F55D76">
      <w:pPr>
        <w:spacing w:line="288" w:lineRule="auto"/>
        <w:rPr>
          <w:rFonts w:asciiTheme="minorHAnsi" w:hAnsiTheme="minorHAnsi" w:cstheme="minorHAnsi"/>
          <w:lang w:val="fi-FI"/>
        </w:rPr>
        <w:sectPr w:rsidR="00F55D76" w:rsidRPr="00EA7FCC">
          <w:type w:val="continuous"/>
          <w:pgSz w:w="11900" w:h="16840"/>
          <w:pgMar w:top="400" w:right="1500" w:bottom="280" w:left="1240" w:header="708" w:footer="708" w:gutter="0"/>
          <w:cols w:space="708"/>
        </w:sectPr>
      </w:pPr>
    </w:p>
    <w:p w:rsidR="00F55D76" w:rsidRPr="00EA7FCC" w:rsidRDefault="00F55D76">
      <w:pPr>
        <w:pStyle w:val="Leipteksti"/>
        <w:spacing w:before="8"/>
        <w:rPr>
          <w:rFonts w:asciiTheme="minorHAnsi" w:hAnsiTheme="minorHAnsi" w:cstheme="minorHAnsi"/>
          <w:sz w:val="22"/>
          <w:szCs w:val="22"/>
          <w:lang w:val="fi-FI"/>
        </w:rPr>
      </w:pPr>
    </w:p>
    <w:p w:rsidR="00F55D76" w:rsidRPr="00EA7FCC" w:rsidRDefault="00F55D76">
      <w:pPr>
        <w:pStyle w:val="Leipteksti"/>
        <w:spacing w:before="3"/>
        <w:rPr>
          <w:rFonts w:asciiTheme="minorHAnsi" w:hAnsiTheme="minorHAnsi" w:cstheme="minorHAnsi"/>
          <w:sz w:val="22"/>
          <w:szCs w:val="22"/>
          <w:lang w:val="fi-FI"/>
        </w:rPr>
      </w:pPr>
    </w:p>
    <w:p w:rsidR="00F55D76" w:rsidRPr="00EA7FCC" w:rsidRDefault="00F55D76">
      <w:pPr>
        <w:pStyle w:val="Leipteksti"/>
        <w:spacing w:before="3"/>
        <w:rPr>
          <w:rFonts w:asciiTheme="minorHAnsi" w:hAnsiTheme="minorHAnsi" w:cstheme="minorHAnsi"/>
          <w:sz w:val="22"/>
          <w:szCs w:val="22"/>
          <w:lang w:val="fi-FI"/>
        </w:rPr>
      </w:pPr>
    </w:p>
    <w:sectPr w:rsidR="00F55D76" w:rsidRPr="00EA7FCC" w:rsidSect="00E21657">
      <w:type w:val="continuous"/>
      <w:pgSz w:w="11900" w:h="16840"/>
      <w:pgMar w:top="400" w:right="15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B45"/>
    <w:multiLevelType w:val="hybridMultilevel"/>
    <w:tmpl w:val="E79C0148"/>
    <w:lvl w:ilvl="0" w:tplc="DA2C8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DC1"/>
    <w:multiLevelType w:val="hybridMultilevel"/>
    <w:tmpl w:val="993C2DE8"/>
    <w:lvl w:ilvl="0" w:tplc="A1189652">
      <w:start w:val="1"/>
      <w:numFmt w:val="decimal"/>
      <w:lvlText w:val="(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1A89"/>
    <w:multiLevelType w:val="hybridMultilevel"/>
    <w:tmpl w:val="4612AE4E"/>
    <w:lvl w:ilvl="0" w:tplc="5D666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172A"/>
    <w:multiLevelType w:val="hybridMultilevel"/>
    <w:tmpl w:val="993C2DE8"/>
    <w:lvl w:ilvl="0" w:tplc="A1189652">
      <w:start w:val="1"/>
      <w:numFmt w:val="decimal"/>
      <w:lvlText w:val="(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54432"/>
    <w:multiLevelType w:val="hybridMultilevel"/>
    <w:tmpl w:val="D9AAF592"/>
    <w:lvl w:ilvl="0" w:tplc="815417EA">
      <w:start w:val="1"/>
      <w:numFmt w:val="decimal"/>
      <w:lvlText w:val="%1"/>
      <w:lvlJc w:val="left"/>
      <w:pPr>
        <w:ind w:left="329" w:hanging="196"/>
        <w:jc w:val="right"/>
      </w:pPr>
      <w:rPr>
        <w:rFonts w:hint="default"/>
        <w:b/>
        <w:bCs/>
        <w:w w:val="94"/>
      </w:rPr>
    </w:lvl>
    <w:lvl w:ilvl="1" w:tplc="BB809BB2">
      <w:numFmt w:val="bullet"/>
      <w:lvlText w:val="•"/>
      <w:lvlJc w:val="left"/>
      <w:pPr>
        <w:ind w:left="1286" w:hanging="196"/>
      </w:pPr>
      <w:rPr>
        <w:rFonts w:hint="default"/>
      </w:rPr>
    </w:lvl>
    <w:lvl w:ilvl="2" w:tplc="62306468">
      <w:numFmt w:val="bullet"/>
      <w:lvlText w:val="•"/>
      <w:lvlJc w:val="left"/>
      <w:pPr>
        <w:ind w:left="2252" w:hanging="196"/>
      </w:pPr>
      <w:rPr>
        <w:rFonts w:hint="default"/>
      </w:rPr>
    </w:lvl>
    <w:lvl w:ilvl="3" w:tplc="49ACDDCA">
      <w:numFmt w:val="bullet"/>
      <w:lvlText w:val="•"/>
      <w:lvlJc w:val="left"/>
      <w:pPr>
        <w:ind w:left="3218" w:hanging="196"/>
      </w:pPr>
      <w:rPr>
        <w:rFonts w:hint="default"/>
      </w:rPr>
    </w:lvl>
    <w:lvl w:ilvl="4" w:tplc="4FB2E51E">
      <w:numFmt w:val="bullet"/>
      <w:lvlText w:val="•"/>
      <w:lvlJc w:val="left"/>
      <w:pPr>
        <w:ind w:left="4184" w:hanging="196"/>
      </w:pPr>
      <w:rPr>
        <w:rFonts w:hint="default"/>
      </w:rPr>
    </w:lvl>
    <w:lvl w:ilvl="5" w:tplc="67D02D30">
      <w:numFmt w:val="bullet"/>
      <w:lvlText w:val="•"/>
      <w:lvlJc w:val="left"/>
      <w:pPr>
        <w:ind w:left="5150" w:hanging="196"/>
      </w:pPr>
      <w:rPr>
        <w:rFonts w:hint="default"/>
      </w:rPr>
    </w:lvl>
    <w:lvl w:ilvl="6" w:tplc="E17017E4">
      <w:numFmt w:val="bullet"/>
      <w:lvlText w:val="•"/>
      <w:lvlJc w:val="left"/>
      <w:pPr>
        <w:ind w:left="6116" w:hanging="196"/>
      </w:pPr>
      <w:rPr>
        <w:rFonts w:hint="default"/>
      </w:rPr>
    </w:lvl>
    <w:lvl w:ilvl="7" w:tplc="089E0EF2">
      <w:numFmt w:val="bullet"/>
      <w:lvlText w:val="•"/>
      <w:lvlJc w:val="left"/>
      <w:pPr>
        <w:ind w:left="7082" w:hanging="196"/>
      </w:pPr>
      <w:rPr>
        <w:rFonts w:hint="default"/>
      </w:rPr>
    </w:lvl>
    <w:lvl w:ilvl="8" w:tplc="DADA7602">
      <w:numFmt w:val="bullet"/>
      <w:lvlText w:val="•"/>
      <w:lvlJc w:val="left"/>
      <w:pPr>
        <w:ind w:left="8048" w:hanging="196"/>
      </w:pPr>
      <w:rPr>
        <w:rFonts w:hint="default"/>
      </w:rPr>
    </w:lvl>
  </w:abstractNum>
  <w:abstractNum w:abstractNumId="5" w15:restartNumberingAfterBreak="0">
    <w:nsid w:val="6D0E047F"/>
    <w:multiLevelType w:val="hybridMultilevel"/>
    <w:tmpl w:val="BFA4829C"/>
    <w:lvl w:ilvl="0" w:tplc="C4743320">
      <w:start w:val="1"/>
      <w:numFmt w:val="lowerLetter"/>
      <w:lvlText w:val="(%1)"/>
      <w:lvlJc w:val="left"/>
      <w:pPr>
        <w:ind w:left="6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92" w:hanging="360"/>
      </w:pPr>
    </w:lvl>
    <w:lvl w:ilvl="2" w:tplc="040B001B" w:tentative="1">
      <w:start w:val="1"/>
      <w:numFmt w:val="lowerRoman"/>
      <w:lvlText w:val="%3."/>
      <w:lvlJc w:val="right"/>
      <w:pPr>
        <w:ind w:left="2112" w:hanging="180"/>
      </w:pPr>
    </w:lvl>
    <w:lvl w:ilvl="3" w:tplc="040B000F" w:tentative="1">
      <w:start w:val="1"/>
      <w:numFmt w:val="decimal"/>
      <w:lvlText w:val="%4."/>
      <w:lvlJc w:val="left"/>
      <w:pPr>
        <w:ind w:left="2832" w:hanging="360"/>
      </w:pPr>
    </w:lvl>
    <w:lvl w:ilvl="4" w:tplc="040B0019" w:tentative="1">
      <w:start w:val="1"/>
      <w:numFmt w:val="lowerLetter"/>
      <w:lvlText w:val="%5."/>
      <w:lvlJc w:val="left"/>
      <w:pPr>
        <w:ind w:left="3552" w:hanging="360"/>
      </w:pPr>
    </w:lvl>
    <w:lvl w:ilvl="5" w:tplc="040B001B" w:tentative="1">
      <w:start w:val="1"/>
      <w:numFmt w:val="lowerRoman"/>
      <w:lvlText w:val="%6."/>
      <w:lvlJc w:val="right"/>
      <w:pPr>
        <w:ind w:left="4272" w:hanging="180"/>
      </w:pPr>
    </w:lvl>
    <w:lvl w:ilvl="6" w:tplc="040B000F" w:tentative="1">
      <w:start w:val="1"/>
      <w:numFmt w:val="decimal"/>
      <w:lvlText w:val="%7."/>
      <w:lvlJc w:val="left"/>
      <w:pPr>
        <w:ind w:left="4992" w:hanging="360"/>
      </w:pPr>
    </w:lvl>
    <w:lvl w:ilvl="7" w:tplc="040B0019" w:tentative="1">
      <w:start w:val="1"/>
      <w:numFmt w:val="lowerLetter"/>
      <w:lvlText w:val="%8."/>
      <w:lvlJc w:val="left"/>
      <w:pPr>
        <w:ind w:left="5712" w:hanging="360"/>
      </w:pPr>
    </w:lvl>
    <w:lvl w:ilvl="8" w:tplc="040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72CD72BE"/>
    <w:multiLevelType w:val="hybridMultilevel"/>
    <w:tmpl w:val="672EEEF2"/>
    <w:lvl w:ilvl="0" w:tplc="45589B74">
      <w:start w:val="1"/>
      <w:numFmt w:val="decimal"/>
      <w:lvlText w:val="%1."/>
      <w:lvlJc w:val="left"/>
      <w:pPr>
        <w:ind w:left="797" w:hanging="341"/>
      </w:pPr>
      <w:rPr>
        <w:rFonts w:ascii="Arial" w:eastAsia="Arial" w:hAnsi="Arial" w:cs="Arial" w:hint="default"/>
        <w:color w:val="26232A"/>
        <w:w w:val="88"/>
        <w:sz w:val="18"/>
        <w:szCs w:val="18"/>
      </w:rPr>
    </w:lvl>
    <w:lvl w:ilvl="1" w:tplc="61EAC89E">
      <w:numFmt w:val="bullet"/>
      <w:lvlText w:val="•"/>
      <w:lvlJc w:val="left"/>
      <w:pPr>
        <w:ind w:left="1574" w:hanging="341"/>
      </w:pPr>
      <w:rPr>
        <w:rFonts w:hint="default"/>
      </w:rPr>
    </w:lvl>
    <w:lvl w:ilvl="2" w:tplc="E14817CC">
      <w:numFmt w:val="bullet"/>
      <w:lvlText w:val="•"/>
      <w:lvlJc w:val="left"/>
      <w:pPr>
        <w:ind w:left="2348" w:hanging="341"/>
      </w:pPr>
      <w:rPr>
        <w:rFonts w:hint="default"/>
      </w:rPr>
    </w:lvl>
    <w:lvl w:ilvl="3" w:tplc="4B4C0AB4">
      <w:numFmt w:val="bullet"/>
      <w:lvlText w:val="•"/>
      <w:lvlJc w:val="left"/>
      <w:pPr>
        <w:ind w:left="3122" w:hanging="341"/>
      </w:pPr>
      <w:rPr>
        <w:rFonts w:hint="default"/>
      </w:rPr>
    </w:lvl>
    <w:lvl w:ilvl="4" w:tplc="F0A6D79C">
      <w:numFmt w:val="bullet"/>
      <w:lvlText w:val="•"/>
      <w:lvlJc w:val="left"/>
      <w:pPr>
        <w:ind w:left="3896" w:hanging="341"/>
      </w:pPr>
      <w:rPr>
        <w:rFonts w:hint="default"/>
      </w:rPr>
    </w:lvl>
    <w:lvl w:ilvl="5" w:tplc="3DF07B8E">
      <w:numFmt w:val="bullet"/>
      <w:lvlText w:val="•"/>
      <w:lvlJc w:val="left"/>
      <w:pPr>
        <w:ind w:left="4670" w:hanging="341"/>
      </w:pPr>
      <w:rPr>
        <w:rFonts w:hint="default"/>
      </w:rPr>
    </w:lvl>
    <w:lvl w:ilvl="6" w:tplc="883246F8">
      <w:numFmt w:val="bullet"/>
      <w:lvlText w:val="•"/>
      <w:lvlJc w:val="left"/>
      <w:pPr>
        <w:ind w:left="5444" w:hanging="341"/>
      </w:pPr>
      <w:rPr>
        <w:rFonts w:hint="default"/>
      </w:rPr>
    </w:lvl>
    <w:lvl w:ilvl="7" w:tplc="037058E4">
      <w:numFmt w:val="bullet"/>
      <w:lvlText w:val="•"/>
      <w:lvlJc w:val="left"/>
      <w:pPr>
        <w:ind w:left="6218" w:hanging="341"/>
      </w:pPr>
      <w:rPr>
        <w:rFonts w:hint="default"/>
      </w:rPr>
    </w:lvl>
    <w:lvl w:ilvl="8" w:tplc="97DA127E">
      <w:numFmt w:val="bullet"/>
      <w:lvlText w:val="•"/>
      <w:lvlJc w:val="left"/>
      <w:pPr>
        <w:ind w:left="6992" w:hanging="34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2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76"/>
    <w:rsid w:val="00011662"/>
    <w:rsid w:val="00017C1D"/>
    <w:rsid w:val="00041ECC"/>
    <w:rsid w:val="00064326"/>
    <w:rsid w:val="00072E47"/>
    <w:rsid w:val="000A3B67"/>
    <w:rsid w:val="000A7B2B"/>
    <w:rsid w:val="00111EDA"/>
    <w:rsid w:val="00190681"/>
    <w:rsid w:val="001A1E4C"/>
    <w:rsid w:val="00212B06"/>
    <w:rsid w:val="0022342B"/>
    <w:rsid w:val="00243C4E"/>
    <w:rsid w:val="002608B9"/>
    <w:rsid w:val="00282EB7"/>
    <w:rsid w:val="002835BD"/>
    <w:rsid w:val="00303860"/>
    <w:rsid w:val="003075D6"/>
    <w:rsid w:val="003159F0"/>
    <w:rsid w:val="00327BED"/>
    <w:rsid w:val="00337329"/>
    <w:rsid w:val="00337710"/>
    <w:rsid w:val="00347E0C"/>
    <w:rsid w:val="00387FBA"/>
    <w:rsid w:val="003C1AF1"/>
    <w:rsid w:val="003D0AB5"/>
    <w:rsid w:val="00436EB8"/>
    <w:rsid w:val="0049168D"/>
    <w:rsid w:val="004C0FD9"/>
    <w:rsid w:val="00511BE0"/>
    <w:rsid w:val="00555ED9"/>
    <w:rsid w:val="00582A6C"/>
    <w:rsid w:val="00646BE9"/>
    <w:rsid w:val="006A1866"/>
    <w:rsid w:val="00727F0A"/>
    <w:rsid w:val="007A7FF4"/>
    <w:rsid w:val="007B14CE"/>
    <w:rsid w:val="007B450C"/>
    <w:rsid w:val="007F6510"/>
    <w:rsid w:val="00807D66"/>
    <w:rsid w:val="00826982"/>
    <w:rsid w:val="008A1F56"/>
    <w:rsid w:val="008B45EF"/>
    <w:rsid w:val="008C1FC4"/>
    <w:rsid w:val="008D3337"/>
    <w:rsid w:val="00A02C25"/>
    <w:rsid w:val="00A24D9B"/>
    <w:rsid w:val="00AD6D5C"/>
    <w:rsid w:val="00AF1296"/>
    <w:rsid w:val="00B712FB"/>
    <w:rsid w:val="00B841FA"/>
    <w:rsid w:val="00B90DC7"/>
    <w:rsid w:val="00BC036C"/>
    <w:rsid w:val="00BC0D90"/>
    <w:rsid w:val="00C30B15"/>
    <w:rsid w:val="00C351B0"/>
    <w:rsid w:val="00D91D3F"/>
    <w:rsid w:val="00DC0423"/>
    <w:rsid w:val="00DC5EBA"/>
    <w:rsid w:val="00E21657"/>
    <w:rsid w:val="00E315AD"/>
    <w:rsid w:val="00E44D68"/>
    <w:rsid w:val="00E55DD4"/>
    <w:rsid w:val="00E846A9"/>
    <w:rsid w:val="00EA7FCC"/>
    <w:rsid w:val="00ED2BA2"/>
    <w:rsid w:val="00F2393D"/>
    <w:rsid w:val="00F524BE"/>
    <w:rsid w:val="00F52CCC"/>
    <w:rsid w:val="00F55D76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07B02-744B-4D06-8DEF-C54F32E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outlineLvl w:val="0"/>
    </w:pPr>
    <w:rPr>
      <w:sz w:val="52"/>
      <w:szCs w:val="52"/>
    </w:rPr>
  </w:style>
  <w:style w:type="paragraph" w:styleId="Otsikko2">
    <w:name w:val="heading 2"/>
    <w:basedOn w:val="Normaali"/>
    <w:uiPriority w:val="1"/>
    <w:qFormat/>
    <w:pPr>
      <w:ind w:left="2799" w:right="3144"/>
      <w:jc w:val="center"/>
      <w:outlineLvl w:val="1"/>
    </w:pPr>
    <w:rPr>
      <w:rFonts w:ascii="Times New Roman" w:eastAsia="Times New Roman" w:hAnsi="Times New Roman" w:cs="Times New Roman"/>
      <w:sz w:val="37"/>
      <w:szCs w:val="37"/>
    </w:rPr>
  </w:style>
  <w:style w:type="paragraph" w:styleId="Otsikko3">
    <w:name w:val="heading 3"/>
    <w:basedOn w:val="Normaali"/>
    <w:uiPriority w:val="1"/>
    <w:qFormat/>
    <w:pPr>
      <w:outlineLvl w:val="2"/>
    </w:pPr>
    <w:rPr>
      <w:rFonts w:ascii="Courier New" w:eastAsia="Courier New" w:hAnsi="Courier New" w:cs="Courier New"/>
      <w:sz w:val="34"/>
      <w:szCs w:val="34"/>
    </w:rPr>
  </w:style>
  <w:style w:type="paragraph" w:styleId="Otsikko4">
    <w:name w:val="heading 4"/>
    <w:basedOn w:val="Normaali"/>
    <w:uiPriority w:val="1"/>
    <w:qFormat/>
    <w:pPr>
      <w:ind w:left="102" w:hanging="333"/>
      <w:outlineLvl w:val="3"/>
    </w:pPr>
    <w:rPr>
      <w:b/>
      <w:bCs/>
      <w:sz w:val="23"/>
      <w:szCs w:val="2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3"/>
      <w:szCs w:val="23"/>
    </w:rPr>
  </w:style>
  <w:style w:type="paragraph" w:styleId="Luettelokappale">
    <w:name w:val="List Paragraph"/>
    <w:basedOn w:val="Normaali"/>
    <w:uiPriority w:val="1"/>
    <w:qFormat/>
    <w:pPr>
      <w:ind w:left="797" w:hanging="333"/>
    </w:pPr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EA7FC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7F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10046</Characters>
  <Application>Microsoft Office Word</Application>
  <DocSecurity>4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 Ruotoistenmäki</dc:creator>
  <cp:lastModifiedBy>jarmoka</cp:lastModifiedBy>
  <cp:revision>2</cp:revision>
  <cp:lastPrinted>2018-05-16T11:21:00Z</cp:lastPrinted>
  <dcterms:created xsi:type="dcterms:W3CDTF">2018-05-16T11:21:00Z</dcterms:created>
  <dcterms:modified xsi:type="dcterms:W3CDTF">2018-05-16T11:21:00Z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TOSHIBA e-STUDIO4555C</vt:lpwstr>
  </property>
  <property fmtid="{D5CDD505-2E9C-101B-9397-08002B2CF9AE}" pid="4" name="LastSaved">
    <vt:filetime>2017-12-05T00:00:00Z</vt:filetime>
  </property>
</Properties>
</file>