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1"/>
        <w:rPr>
          <w:sz w:val="20"/>
        </w:rPr>
      </w:pPr>
      <w:r>
        <w:rPr>
          <w:sz w:val="20"/>
        </w:rPr>
        <w:drawing>
          <wp:inline distT="0" distB="0" distL="0" distR="0">
            <wp:extent cx="1858993" cy="48767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58993" cy="487679"/>
                    </a:xfrm>
                    <a:prstGeom prst="rect">
                      <a:avLst/>
                    </a:prstGeom>
                  </pic:spPr>
                </pic:pic>
              </a:graphicData>
            </a:graphic>
          </wp:inline>
        </w:drawing>
      </w:r>
      <w:r>
        <w:rPr>
          <w:sz w:val="20"/>
        </w:rPr>
      </w:r>
    </w:p>
    <w:p>
      <w:pPr>
        <w:pStyle w:val="BodyText"/>
        <w:rPr>
          <w:sz w:val="20"/>
        </w:rPr>
      </w:pPr>
    </w:p>
    <w:p>
      <w:pPr>
        <w:pStyle w:val="BodyText"/>
        <w:rPr>
          <w:sz w:val="20"/>
        </w:rPr>
      </w:pPr>
    </w:p>
    <w:p>
      <w:pPr>
        <w:spacing w:line="252" w:lineRule="auto" w:before="215"/>
        <w:ind w:left="292" w:right="1587" w:firstLine="0"/>
        <w:jc w:val="left"/>
        <w:rPr>
          <w:sz w:val="22"/>
        </w:rPr>
      </w:pPr>
      <w:r>
        <w:rPr>
          <w:w w:val="140"/>
          <w:sz w:val="22"/>
        </w:rPr>
        <w:t>Kuntalain 54 §:n mukainen sopimus viranomaistehtävän hoitamisesta</w:t>
      </w:r>
    </w:p>
    <w:p>
      <w:pPr>
        <w:pStyle w:val="BodyText"/>
        <w:spacing w:line="254" w:lineRule="auto" w:before="178"/>
        <w:ind w:left="295" w:right="228"/>
      </w:pPr>
      <w:r>
        <w:rPr>
          <w:w w:val="125"/>
        </w:rPr>
        <w:t>Kuntalain (410/2015) 54 §:n mukaan kunnalle, kuntayhtymälle tai sen viranomaiselle laissa säädetty teh- tävä, jossa toimivaltaa voidaan siirtää viranhaltijalle, voidaan sopimuksella antaa virkavastuulla toisen kun- nan tai kuntayhtymän viranhaltijan hoidettavaksi. Virkavastuu tarkoittaa vastuuta toiminnan lainmukaisuu- desta. Viranhaltijaa vastaan voidaan nostaa lainvastaisen toimenpiteen johdosta virkarikossyyte ja hänet voidaan velvoittaa korvaamaan aiheuttamansa vahinko.</w:t>
      </w:r>
    </w:p>
    <w:p>
      <w:pPr>
        <w:pStyle w:val="BodyText"/>
        <w:spacing w:before="9"/>
      </w:pPr>
    </w:p>
    <w:p>
      <w:pPr>
        <w:pStyle w:val="BodyText"/>
        <w:spacing w:line="254" w:lineRule="auto"/>
        <w:ind w:left="292" w:right="148"/>
      </w:pPr>
      <w:r>
        <w:rPr>
          <w:w w:val="130"/>
        </w:rPr>
        <w:t>Malli,</w:t>
      </w:r>
      <w:r>
        <w:rPr>
          <w:spacing w:val="-26"/>
          <w:w w:val="130"/>
        </w:rPr>
        <w:t> </w:t>
      </w:r>
      <w:r>
        <w:rPr>
          <w:w w:val="130"/>
        </w:rPr>
        <w:t>jossa</w:t>
      </w:r>
      <w:r>
        <w:rPr>
          <w:spacing w:val="-24"/>
          <w:w w:val="130"/>
        </w:rPr>
        <w:t> </w:t>
      </w:r>
      <w:r>
        <w:rPr>
          <w:w w:val="130"/>
        </w:rPr>
        <w:t>sovitaan</w:t>
      </w:r>
      <w:r>
        <w:rPr>
          <w:spacing w:val="-23"/>
          <w:w w:val="130"/>
        </w:rPr>
        <w:t> </w:t>
      </w:r>
      <w:r>
        <w:rPr>
          <w:w w:val="130"/>
        </w:rPr>
        <w:t>viranomaistehtävän</w:t>
      </w:r>
      <w:r>
        <w:rPr>
          <w:spacing w:val="-23"/>
          <w:w w:val="130"/>
        </w:rPr>
        <w:t> </w:t>
      </w:r>
      <w:r>
        <w:rPr>
          <w:w w:val="130"/>
        </w:rPr>
        <w:t>hoitamisesta</w:t>
      </w:r>
      <w:r>
        <w:rPr>
          <w:spacing w:val="-27"/>
          <w:w w:val="130"/>
        </w:rPr>
        <w:t> </w:t>
      </w:r>
      <w:r>
        <w:rPr>
          <w:w w:val="130"/>
        </w:rPr>
        <w:t>kuntalain</w:t>
      </w:r>
      <w:r>
        <w:rPr>
          <w:spacing w:val="-24"/>
          <w:w w:val="130"/>
        </w:rPr>
        <w:t> </w:t>
      </w:r>
      <w:r>
        <w:rPr>
          <w:w w:val="130"/>
        </w:rPr>
        <w:t>54</w:t>
      </w:r>
      <w:r>
        <w:rPr>
          <w:spacing w:val="-24"/>
          <w:w w:val="130"/>
        </w:rPr>
        <w:t> </w:t>
      </w:r>
      <w:r>
        <w:rPr>
          <w:w w:val="130"/>
        </w:rPr>
        <w:t>§:n</w:t>
      </w:r>
      <w:r>
        <w:rPr>
          <w:spacing w:val="-24"/>
          <w:w w:val="130"/>
        </w:rPr>
        <w:t> </w:t>
      </w:r>
      <w:r>
        <w:rPr>
          <w:w w:val="130"/>
        </w:rPr>
        <w:t>mukaisesti,</w:t>
      </w:r>
      <w:r>
        <w:rPr>
          <w:spacing w:val="-25"/>
          <w:w w:val="130"/>
        </w:rPr>
        <w:t> </w:t>
      </w:r>
      <w:r>
        <w:rPr>
          <w:w w:val="130"/>
        </w:rPr>
        <w:t>soveltuu</w:t>
      </w:r>
      <w:r>
        <w:rPr>
          <w:spacing w:val="-25"/>
          <w:w w:val="130"/>
        </w:rPr>
        <w:t> </w:t>
      </w:r>
      <w:r>
        <w:rPr>
          <w:w w:val="130"/>
        </w:rPr>
        <w:t>erityisesti</w:t>
      </w:r>
      <w:r>
        <w:rPr>
          <w:spacing w:val="-24"/>
          <w:w w:val="130"/>
        </w:rPr>
        <w:t> </w:t>
      </w:r>
      <w:r>
        <w:rPr>
          <w:w w:val="130"/>
        </w:rPr>
        <w:t>tilan- teisiin,</w:t>
      </w:r>
      <w:r>
        <w:rPr>
          <w:spacing w:val="-16"/>
          <w:w w:val="130"/>
        </w:rPr>
        <w:t> </w:t>
      </w:r>
      <w:r>
        <w:rPr>
          <w:w w:val="130"/>
        </w:rPr>
        <w:t>joissa</w:t>
      </w:r>
      <w:r>
        <w:rPr>
          <w:spacing w:val="-16"/>
          <w:w w:val="130"/>
        </w:rPr>
        <w:t> </w:t>
      </w:r>
      <w:r>
        <w:rPr>
          <w:w w:val="130"/>
        </w:rPr>
        <w:t>kunta</w:t>
      </w:r>
      <w:r>
        <w:rPr>
          <w:spacing w:val="-17"/>
          <w:w w:val="130"/>
        </w:rPr>
        <w:t> </w:t>
      </w:r>
      <w:r>
        <w:rPr>
          <w:w w:val="130"/>
        </w:rPr>
        <w:t>haluaa</w:t>
      </w:r>
      <w:r>
        <w:rPr>
          <w:spacing w:val="-17"/>
          <w:w w:val="130"/>
        </w:rPr>
        <w:t> </w:t>
      </w:r>
      <w:r>
        <w:rPr>
          <w:w w:val="130"/>
        </w:rPr>
        <w:t>edelleen</w:t>
      </w:r>
      <w:r>
        <w:rPr>
          <w:spacing w:val="-15"/>
          <w:w w:val="130"/>
        </w:rPr>
        <w:t> </w:t>
      </w:r>
      <w:r>
        <w:rPr>
          <w:w w:val="130"/>
        </w:rPr>
        <w:t>pitää</w:t>
      </w:r>
      <w:r>
        <w:rPr>
          <w:spacing w:val="-14"/>
          <w:w w:val="130"/>
        </w:rPr>
        <w:t> </w:t>
      </w:r>
      <w:r>
        <w:rPr>
          <w:w w:val="130"/>
        </w:rPr>
        <w:t>päätösvallan</w:t>
      </w:r>
      <w:r>
        <w:rPr>
          <w:spacing w:val="-14"/>
          <w:w w:val="130"/>
        </w:rPr>
        <w:t> </w:t>
      </w:r>
      <w:r>
        <w:rPr>
          <w:w w:val="130"/>
        </w:rPr>
        <w:t>itsellään</w:t>
      </w:r>
      <w:r>
        <w:rPr>
          <w:spacing w:val="-14"/>
          <w:w w:val="130"/>
        </w:rPr>
        <w:t> </w:t>
      </w:r>
      <w:r>
        <w:rPr>
          <w:w w:val="130"/>
        </w:rPr>
        <w:t>ja</w:t>
      </w:r>
      <w:r>
        <w:rPr>
          <w:spacing w:val="-14"/>
          <w:w w:val="130"/>
        </w:rPr>
        <w:t> </w:t>
      </w:r>
      <w:r>
        <w:rPr>
          <w:w w:val="130"/>
        </w:rPr>
        <w:t>oman</w:t>
      </w:r>
      <w:r>
        <w:rPr>
          <w:spacing w:val="-14"/>
          <w:w w:val="130"/>
        </w:rPr>
        <w:t> </w:t>
      </w:r>
      <w:r>
        <w:rPr>
          <w:w w:val="130"/>
        </w:rPr>
        <w:t>toimielimensä</w:t>
      </w:r>
      <w:r>
        <w:rPr>
          <w:spacing w:val="-15"/>
          <w:w w:val="130"/>
        </w:rPr>
        <w:t> </w:t>
      </w:r>
      <w:r>
        <w:rPr>
          <w:w w:val="130"/>
        </w:rPr>
        <w:t>mutta</w:t>
      </w:r>
      <w:r>
        <w:rPr>
          <w:spacing w:val="-15"/>
          <w:w w:val="130"/>
        </w:rPr>
        <w:t> </w:t>
      </w:r>
      <w:r>
        <w:rPr>
          <w:w w:val="130"/>
        </w:rPr>
        <w:t>on</w:t>
      </w:r>
      <w:r>
        <w:rPr>
          <w:spacing w:val="-13"/>
          <w:w w:val="130"/>
        </w:rPr>
        <w:t> </w:t>
      </w:r>
      <w:r>
        <w:rPr>
          <w:w w:val="130"/>
        </w:rPr>
        <w:t>kustannus- tehokkaampaa</w:t>
      </w:r>
      <w:r>
        <w:rPr>
          <w:spacing w:val="-15"/>
          <w:w w:val="130"/>
        </w:rPr>
        <w:t> </w:t>
      </w:r>
      <w:r>
        <w:rPr>
          <w:w w:val="130"/>
        </w:rPr>
        <w:t>antaa</w:t>
      </w:r>
      <w:r>
        <w:rPr>
          <w:spacing w:val="-15"/>
          <w:w w:val="130"/>
        </w:rPr>
        <w:t> </w:t>
      </w:r>
      <w:r>
        <w:rPr>
          <w:w w:val="130"/>
        </w:rPr>
        <w:t>viranomaistehtävä</w:t>
      </w:r>
      <w:r>
        <w:rPr>
          <w:spacing w:val="-16"/>
          <w:w w:val="130"/>
        </w:rPr>
        <w:t> </w:t>
      </w:r>
      <w:r>
        <w:rPr>
          <w:w w:val="130"/>
        </w:rPr>
        <w:t>toisen</w:t>
      </w:r>
      <w:r>
        <w:rPr>
          <w:spacing w:val="-14"/>
          <w:w w:val="130"/>
        </w:rPr>
        <w:t> </w:t>
      </w:r>
      <w:r>
        <w:rPr>
          <w:w w:val="130"/>
        </w:rPr>
        <w:t>kunnan</w:t>
      </w:r>
      <w:r>
        <w:rPr>
          <w:spacing w:val="-14"/>
          <w:w w:val="130"/>
        </w:rPr>
        <w:t> </w:t>
      </w:r>
      <w:r>
        <w:rPr>
          <w:w w:val="130"/>
        </w:rPr>
        <w:t>viranhaltijan</w:t>
      </w:r>
      <w:r>
        <w:rPr>
          <w:spacing w:val="-14"/>
          <w:w w:val="130"/>
        </w:rPr>
        <w:t> </w:t>
      </w:r>
      <w:r>
        <w:rPr>
          <w:w w:val="130"/>
        </w:rPr>
        <w:t>hoidettavaksi</w:t>
      </w:r>
      <w:r>
        <w:rPr>
          <w:spacing w:val="-15"/>
          <w:w w:val="130"/>
        </w:rPr>
        <w:t> </w:t>
      </w:r>
      <w:r>
        <w:rPr>
          <w:w w:val="130"/>
        </w:rPr>
        <w:t>kuntalain</w:t>
      </w:r>
      <w:r>
        <w:rPr>
          <w:spacing w:val="-14"/>
          <w:w w:val="130"/>
        </w:rPr>
        <w:t> </w:t>
      </w:r>
      <w:r>
        <w:rPr>
          <w:w w:val="130"/>
        </w:rPr>
        <w:t>54</w:t>
      </w:r>
      <w:r>
        <w:rPr>
          <w:spacing w:val="-15"/>
          <w:w w:val="130"/>
        </w:rPr>
        <w:t> </w:t>
      </w:r>
      <w:r>
        <w:rPr>
          <w:w w:val="130"/>
        </w:rPr>
        <w:t>§:n</w:t>
      </w:r>
      <w:r>
        <w:rPr>
          <w:spacing w:val="-14"/>
          <w:w w:val="130"/>
        </w:rPr>
        <w:t> </w:t>
      </w:r>
      <w:r>
        <w:rPr>
          <w:w w:val="130"/>
        </w:rPr>
        <w:t>mukai- sesti.</w:t>
      </w:r>
      <w:r>
        <w:rPr>
          <w:spacing w:val="-18"/>
          <w:w w:val="130"/>
        </w:rPr>
        <w:t> </w:t>
      </w:r>
      <w:r>
        <w:rPr>
          <w:w w:val="130"/>
        </w:rPr>
        <w:t>Tyypillisiä</w:t>
      </w:r>
      <w:r>
        <w:rPr>
          <w:spacing w:val="-17"/>
          <w:w w:val="130"/>
        </w:rPr>
        <w:t> </w:t>
      </w:r>
      <w:r>
        <w:rPr>
          <w:w w:val="130"/>
        </w:rPr>
        <w:t>tehtäviä</w:t>
      </w:r>
      <w:r>
        <w:rPr>
          <w:spacing w:val="-19"/>
          <w:w w:val="130"/>
        </w:rPr>
        <w:t> </w:t>
      </w:r>
      <w:r>
        <w:rPr>
          <w:w w:val="130"/>
        </w:rPr>
        <w:t>ovat</w:t>
      </w:r>
      <w:r>
        <w:rPr>
          <w:spacing w:val="-18"/>
          <w:w w:val="130"/>
        </w:rPr>
        <w:t> </w:t>
      </w:r>
      <w:r>
        <w:rPr>
          <w:w w:val="130"/>
        </w:rPr>
        <w:t>rakennus-</w:t>
      </w:r>
      <w:r>
        <w:rPr>
          <w:spacing w:val="-17"/>
          <w:w w:val="130"/>
        </w:rPr>
        <w:t> </w:t>
      </w:r>
      <w:r>
        <w:rPr>
          <w:w w:val="130"/>
        </w:rPr>
        <w:t>ja</w:t>
      </w:r>
      <w:r>
        <w:rPr>
          <w:spacing w:val="-19"/>
          <w:w w:val="130"/>
        </w:rPr>
        <w:t> </w:t>
      </w:r>
      <w:r>
        <w:rPr>
          <w:w w:val="130"/>
        </w:rPr>
        <w:t>ympäristönsuojelutarkastajan</w:t>
      </w:r>
      <w:r>
        <w:rPr>
          <w:spacing w:val="-18"/>
          <w:w w:val="130"/>
        </w:rPr>
        <w:t> </w:t>
      </w:r>
      <w:r>
        <w:rPr>
          <w:w w:val="130"/>
        </w:rPr>
        <w:t>tehtävät.</w:t>
      </w:r>
      <w:r>
        <w:rPr>
          <w:spacing w:val="-17"/>
          <w:w w:val="130"/>
        </w:rPr>
        <w:t> </w:t>
      </w:r>
      <w:r>
        <w:rPr>
          <w:w w:val="130"/>
        </w:rPr>
        <w:t>Sopimus</w:t>
      </w:r>
      <w:r>
        <w:rPr>
          <w:spacing w:val="-19"/>
          <w:w w:val="130"/>
        </w:rPr>
        <w:t> </w:t>
      </w:r>
      <w:r>
        <w:rPr>
          <w:w w:val="130"/>
        </w:rPr>
        <w:t>laissa</w:t>
      </w:r>
      <w:r>
        <w:rPr>
          <w:spacing w:val="-18"/>
          <w:w w:val="130"/>
        </w:rPr>
        <w:t> </w:t>
      </w:r>
      <w:r>
        <w:rPr>
          <w:w w:val="130"/>
        </w:rPr>
        <w:t>säädetyn viranomaistehtävän hoitamisesta voi koskea yksittäistä tehtävää/tehtäviä tai tiettyä tehtäväkokonaisuutta. Sopimuksessa tulee antaa tarpeelliset määräykset tehtävän sisällöstä eli yksilöidä ne viranomaistehtävät, jotka annetaan toisen kunnan tai kuntayhtymän viranhaltijan</w:t>
      </w:r>
      <w:r>
        <w:rPr>
          <w:spacing w:val="10"/>
          <w:w w:val="130"/>
        </w:rPr>
        <w:t> </w:t>
      </w:r>
      <w:r>
        <w:rPr>
          <w:w w:val="130"/>
        </w:rPr>
        <w:t>hoidettavaksi.</w:t>
      </w:r>
    </w:p>
    <w:p>
      <w:pPr>
        <w:pStyle w:val="BodyText"/>
        <w:spacing w:before="7"/>
      </w:pPr>
    </w:p>
    <w:p>
      <w:pPr>
        <w:pStyle w:val="BodyText"/>
        <w:spacing w:line="254" w:lineRule="auto"/>
        <w:ind w:left="292" w:right="228"/>
      </w:pPr>
      <w:r>
        <w:rPr>
          <w:w w:val="125"/>
        </w:rPr>
        <w:t>Kuntalain mukaan tehtäviä, joissa käytetään julkista valtaa, hoidetaan virkasuhteessa. Viranomaistehtävän hoitamista koskevaan sopimukseen sisältyy pääsääntöisesti julkisen vallan käyttöä eli toimivalta päättää yk- sittäisen kuntalaisen tai muun asianosaisen oikeuksista, eduista tai velvollisuuksista, taikka muita viran- omaistehtäviä. Toimivallan tällaisten päätösten tekemiseen on perustuttava lakiin. Julkista valtaa käytetään ensinnäkin tehtävissä, joissa päätetään toisen edusta, oikeudesta tai velvollisuudesta. Esittelytehtäviin voi myös sisältyä julkisen vallan käyttöä; jos päätöksessä on kyse julkisen vallan käytöstä, sen esittelijänkin katsotaan käyttävän julkista valtaa. Samoin hallintopäätöksen valmistelutehtävä voi sisältää julkisen vallan käyttöä, jos valmistelulla on merkittävä vaikutus päätöksentekoon. Henkilön tulee olla kuntaan virkasuh- teessa, vaikka hänen tehtäviinsä sisältyisi julkisen vallan käyttöä vain vähäisessä määrin. Julkisen vallan käyttöä ei sisälly erilaisiin avustaviin ja teknisiin valmistelutehtäviin.</w:t>
      </w:r>
    </w:p>
    <w:p>
      <w:pPr>
        <w:pStyle w:val="BodyText"/>
        <w:rPr>
          <w:sz w:val="20"/>
        </w:rPr>
      </w:pPr>
    </w:p>
    <w:p>
      <w:pPr>
        <w:pStyle w:val="BodyText"/>
        <w:spacing w:before="6"/>
        <w:rPr>
          <w:sz w:val="17"/>
        </w:rPr>
      </w:pPr>
    </w:p>
    <w:p>
      <w:pPr>
        <w:pStyle w:val="BodyText"/>
        <w:ind w:left="295"/>
      </w:pPr>
      <w:r>
        <w:rPr>
          <w:w w:val="125"/>
          <w:u w:val="single"/>
        </w:rPr>
        <w:t>Sopimuksen vähimmäissisältö</w:t>
      </w:r>
    </w:p>
    <w:p>
      <w:pPr>
        <w:pStyle w:val="BodyText"/>
        <w:spacing w:before="11"/>
        <w:rPr>
          <w:sz w:val="11"/>
        </w:rPr>
      </w:pPr>
    </w:p>
    <w:p>
      <w:pPr>
        <w:pStyle w:val="BodyText"/>
        <w:spacing w:line="254" w:lineRule="auto" w:before="92"/>
        <w:ind w:left="292" w:right="228"/>
      </w:pPr>
      <w:r>
        <w:rPr>
          <w:w w:val="125"/>
        </w:rPr>
        <w:t>Kuntalain 54 §:n 2 momentissa säädetään viranomaistehtävän hoitamisesta solmittavan sopimuksen vähim- mäissisällöstä. Sopimukseen tulee ottaa tarpeelliset määräykset tehtävän sisällöstä, eli yksilöidä ne viran- omaistehtävät, jotka annetaan toisen kunnan tai kuntayhtymän viranhaltijan hoidettavaksi. Lisäksi on sovit- tava tehtävän hoidon seurannasta eli sovittava siitä, mille taholle kuuluu seuranta- ja valvontavastuu tehtä- vien hoitamisesta. Sopimuksessa tulee myös sopia kustannusten perusteista ja jakautumisesta sekä sopi- muksen voimassaolosta ja irtisanomisesta.</w:t>
      </w:r>
    </w:p>
    <w:p>
      <w:pPr>
        <w:pStyle w:val="BodyText"/>
        <w:spacing w:before="6"/>
      </w:pPr>
    </w:p>
    <w:p>
      <w:pPr>
        <w:pStyle w:val="BodyText"/>
        <w:ind w:left="292"/>
      </w:pPr>
      <w:r>
        <w:rPr>
          <w:w w:val="125"/>
        </w:rPr>
        <w:t>Sopimuksen vähimmäissisältö:</w:t>
      </w:r>
    </w:p>
    <w:p>
      <w:pPr>
        <w:pStyle w:val="ListParagraph"/>
        <w:numPr>
          <w:ilvl w:val="0"/>
          <w:numId w:val="1"/>
        </w:numPr>
        <w:tabs>
          <w:tab w:pos="1012" w:val="left" w:leader="none"/>
          <w:tab w:pos="1013" w:val="left" w:leader="none"/>
        </w:tabs>
        <w:spacing w:line="240" w:lineRule="auto" w:before="11" w:after="0"/>
        <w:ind w:left="1012" w:right="0" w:hanging="357"/>
        <w:jc w:val="left"/>
        <w:rPr>
          <w:sz w:val="18"/>
        </w:rPr>
      </w:pPr>
      <w:r>
        <w:rPr>
          <w:w w:val="130"/>
          <w:sz w:val="18"/>
        </w:rPr>
        <w:t>tehtävän</w:t>
      </w:r>
      <w:r>
        <w:rPr>
          <w:spacing w:val="5"/>
          <w:w w:val="130"/>
          <w:sz w:val="18"/>
        </w:rPr>
        <w:t> </w:t>
      </w:r>
      <w:r>
        <w:rPr>
          <w:w w:val="130"/>
          <w:sz w:val="18"/>
        </w:rPr>
        <w:t>sisältö</w:t>
      </w:r>
    </w:p>
    <w:p>
      <w:pPr>
        <w:pStyle w:val="ListParagraph"/>
        <w:numPr>
          <w:ilvl w:val="0"/>
          <w:numId w:val="1"/>
        </w:numPr>
        <w:tabs>
          <w:tab w:pos="1012" w:val="left" w:leader="none"/>
          <w:tab w:pos="1013" w:val="left" w:leader="none"/>
        </w:tabs>
        <w:spacing w:line="240" w:lineRule="auto" w:before="12" w:after="0"/>
        <w:ind w:left="1012" w:right="0" w:hanging="357"/>
        <w:jc w:val="left"/>
        <w:rPr>
          <w:sz w:val="18"/>
        </w:rPr>
      </w:pPr>
      <w:r>
        <w:rPr>
          <w:w w:val="130"/>
          <w:sz w:val="18"/>
        </w:rPr>
        <w:t>tehtävän hoidon</w:t>
      </w:r>
      <w:r>
        <w:rPr>
          <w:spacing w:val="8"/>
          <w:w w:val="130"/>
          <w:sz w:val="18"/>
        </w:rPr>
        <w:t> </w:t>
      </w:r>
      <w:r>
        <w:rPr>
          <w:w w:val="130"/>
          <w:sz w:val="18"/>
        </w:rPr>
        <w:t>seuranta</w:t>
      </w:r>
    </w:p>
    <w:p>
      <w:pPr>
        <w:pStyle w:val="ListParagraph"/>
        <w:numPr>
          <w:ilvl w:val="0"/>
          <w:numId w:val="1"/>
        </w:numPr>
        <w:tabs>
          <w:tab w:pos="1012" w:val="left" w:leader="none"/>
          <w:tab w:pos="1013" w:val="left" w:leader="none"/>
        </w:tabs>
        <w:spacing w:line="240" w:lineRule="auto" w:before="11" w:after="0"/>
        <w:ind w:left="1012" w:right="0" w:hanging="357"/>
        <w:jc w:val="left"/>
        <w:rPr>
          <w:sz w:val="18"/>
        </w:rPr>
      </w:pPr>
      <w:r>
        <w:rPr>
          <w:w w:val="130"/>
          <w:sz w:val="18"/>
        </w:rPr>
        <w:t>kustannusten perusteet ja</w:t>
      </w:r>
      <w:r>
        <w:rPr>
          <w:spacing w:val="8"/>
          <w:w w:val="130"/>
          <w:sz w:val="18"/>
        </w:rPr>
        <w:t> </w:t>
      </w:r>
      <w:r>
        <w:rPr>
          <w:w w:val="130"/>
          <w:sz w:val="18"/>
        </w:rPr>
        <w:t>jakautuminen</w:t>
      </w:r>
    </w:p>
    <w:p>
      <w:pPr>
        <w:pStyle w:val="ListParagraph"/>
        <w:numPr>
          <w:ilvl w:val="0"/>
          <w:numId w:val="1"/>
        </w:numPr>
        <w:tabs>
          <w:tab w:pos="1012" w:val="left" w:leader="none"/>
          <w:tab w:pos="1013" w:val="left" w:leader="none"/>
        </w:tabs>
        <w:spacing w:line="240" w:lineRule="auto" w:before="14" w:after="0"/>
        <w:ind w:left="1012" w:right="0" w:hanging="357"/>
        <w:jc w:val="left"/>
        <w:rPr>
          <w:sz w:val="18"/>
        </w:rPr>
      </w:pPr>
      <w:r>
        <w:rPr>
          <w:w w:val="125"/>
          <w:sz w:val="18"/>
        </w:rPr>
        <w:t>sopimuksen voimassaolo ja</w:t>
      </w:r>
      <w:r>
        <w:rPr>
          <w:spacing w:val="12"/>
          <w:w w:val="125"/>
          <w:sz w:val="18"/>
        </w:rPr>
        <w:t> </w:t>
      </w:r>
      <w:r>
        <w:rPr>
          <w:w w:val="125"/>
          <w:sz w:val="18"/>
        </w:rPr>
        <w:t>irtisanominen</w:t>
      </w:r>
    </w:p>
    <w:p>
      <w:pPr>
        <w:pStyle w:val="BodyText"/>
        <w:spacing w:before="2"/>
        <w:rPr>
          <w:sz w:val="20"/>
        </w:rPr>
      </w:pPr>
    </w:p>
    <w:p>
      <w:pPr>
        <w:pStyle w:val="BodyText"/>
        <w:spacing w:line="254" w:lineRule="auto"/>
        <w:ind w:left="292" w:right="228"/>
      </w:pPr>
      <w:r>
        <w:rPr>
          <w:w w:val="125"/>
        </w:rPr>
        <w:t>Sopimukseen on aiheellista ottaa myös muita kuin lain vaatimia määräyksiä, esimerkiksi määräykset vahin- gonkorvausvelvollisuudesta eri tilanteissa, aineistojen käyttöoikeudesta ja sopimuksen tarkistamisesta.</w:t>
      </w:r>
    </w:p>
    <w:p>
      <w:pPr>
        <w:pStyle w:val="BodyText"/>
        <w:spacing w:before="9"/>
      </w:pPr>
    </w:p>
    <w:p>
      <w:pPr>
        <w:pStyle w:val="BodyText"/>
        <w:ind w:left="292"/>
      </w:pPr>
      <w:r>
        <w:rPr>
          <w:w w:val="125"/>
          <w:u w:val="single"/>
        </w:rPr>
        <w:t>Muutoksenhaku</w:t>
      </w:r>
    </w:p>
    <w:p>
      <w:pPr>
        <w:pStyle w:val="BodyText"/>
        <w:spacing w:before="2"/>
        <w:rPr>
          <w:sz w:val="12"/>
        </w:rPr>
      </w:pPr>
    </w:p>
    <w:p>
      <w:pPr>
        <w:pStyle w:val="BodyText"/>
        <w:spacing w:line="254" w:lineRule="auto" w:before="93"/>
        <w:ind w:left="292" w:right="228"/>
      </w:pPr>
      <w:r>
        <w:rPr>
          <w:w w:val="125"/>
        </w:rPr>
        <w:t>Muutosta viranhaltijan ostajakunnassa tai -kuntayhtymässä tekemiin päätöksiin haetaan niin kuin kysymyk- sessä olisi ostajakunnan tai -kuntayhtymän viranhaltijan tekemä päätös.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drawing>
          <wp:anchor distT="0" distB="0" distL="0" distR="0" allowOverlap="1" layoutInCell="1" locked="0" behindDoc="0" simplePos="0" relativeHeight="0">
            <wp:simplePos x="0" y="0"/>
            <wp:positionH relativeFrom="page">
              <wp:posOffset>701039</wp:posOffset>
            </wp:positionH>
            <wp:positionV relativeFrom="paragraph">
              <wp:posOffset>199446</wp:posOffset>
            </wp:positionV>
            <wp:extent cx="4559807" cy="2438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559807" cy="24384"/>
                    </a:xfrm>
                    <a:prstGeom prst="rect">
                      <a:avLst/>
                    </a:prstGeom>
                  </pic:spPr>
                </pic:pic>
              </a:graphicData>
            </a:graphic>
          </wp:anchor>
        </w:drawing>
      </w:r>
    </w:p>
    <w:p>
      <w:pPr>
        <w:pStyle w:val="BodyText"/>
        <w:spacing w:before="1"/>
        <w:rPr>
          <w:sz w:val="6"/>
        </w:rPr>
      </w:pPr>
    </w:p>
    <w:p>
      <w:pPr>
        <w:spacing w:after="0"/>
        <w:rPr>
          <w:sz w:val="6"/>
        </w:rPr>
        <w:sectPr>
          <w:type w:val="continuous"/>
          <w:pgSz w:w="11910" w:h="16840"/>
          <w:pgMar w:top="800" w:bottom="280" w:left="840" w:right="760"/>
        </w:sectPr>
      </w:pPr>
    </w:p>
    <w:p>
      <w:pPr>
        <w:spacing w:line="249" w:lineRule="auto" w:before="70"/>
        <w:ind w:left="295" w:right="21" w:firstLine="0"/>
        <w:jc w:val="left"/>
        <w:rPr>
          <w:sz w:val="14"/>
        </w:rPr>
      </w:pPr>
      <w:hyperlink r:id="rId7">
        <w:r>
          <w:rPr>
            <w:color w:val="00A5D6"/>
            <w:w w:val="130"/>
            <w:sz w:val="14"/>
          </w:rPr>
          <w:t>www.kunnat.net</w:t>
        </w:r>
      </w:hyperlink>
      <w:r>
        <w:rPr>
          <w:color w:val="00A5D6"/>
          <w:w w:val="130"/>
          <w:sz w:val="14"/>
        </w:rPr>
        <w:t> </w:t>
      </w:r>
      <w:hyperlink r:id="rId8">
        <w:r>
          <w:rPr>
            <w:color w:val="00A5D6"/>
            <w:w w:val="125"/>
            <w:sz w:val="14"/>
          </w:rPr>
          <w:t>www.kommunerna.net</w:t>
        </w:r>
      </w:hyperlink>
    </w:p>
    <w:p>
      <w:pPr>
        <w:spacing w:before="70"/>
        <w:ind w:left="295" w:right="0" w:firstLine="0"/>
        <w:jc w:val="left"/>
        <w:rPr>
          <w:sz w:val="14"/>
        </w:rPr>
      </w:pPr>
      <w:r>
        <w:rPr/>
        <w:br w:type="column"/>
      </w:r>
      <w:r>
        <w:rPr>
          <w:color w:val="002D62"/>
          <w:w w:val="140"/>
          <w:sz w:val="14"/>
        </w:rPr>
        <w:t>Suomen Kuntaliitto</w:t>
      </w:r>
    </w:p>
    <w:p>
      <w:pPr>
        <w:spacing w:line="254" w:lineRule="auto" w:before="7"/>
        <w:ind w:left="295" w:right="0" w:firstLine="0"/>
        <w:jc w:val="left"/>
        <w:rPr>
          <w:sz w:val="14"/>
        </w:rPr>
      </w:pPr>
      <w:r>
        <w:rPr>
          <w:color w:val="7E7E7E"/>
          <w:w w:val="120"/>
          <w:sz w:val="14"/>
        </w:rPr>
        <w:t>Toinen linja 14,00530 Helsinki PL 200, 00101 Helsinki</w:t>
      </w:r>
    </w:p>
    <w:p>
      <w:pPr>
        <w:spacing w:line="160" w:lineRule="exact" w:before="0"/>
        <w:ind w:left="295" w:right="0" w:firstLine="0"/>
        <w:jc w:val="left"/>
        <w:rPr>
          <w:sz w:val="14"/>
        </w:rPr>
      </w:pPr>
      <w:r>
        <w:rPr>
          <w:color w:val="7E7E7E"/>
          <w:w w:val="125"/>
          <w:sz w:val="14"/>
        </w:rPr>
        <w:t>Puh. 09 7711,faksi 09 771</w:t>
      </w:r>
      <w:r>
        <w:rPr>
          <w:color w:val="7E7E7E"/>
          <w:spacing w:val="34"/>
          <w:w w:val="125"/>
          <w:sz w:val="14"/>
        </w:rPr>
        <w:t> </w:t>
      </w:r>
      <w:r>
        <w:rPr>
          <w:color w:val="7E7E7E"/>
          <w:spacing w:val="-4"/>
          <w:w w:val="125"/>
          <w:sz w:val="14"/>
        </w:rPr>
        <w:t>2291</w:t>
      </w:r>
    </w:p>
    <w:p>
      <w:pPr>
        <w:spacing w:before="12"/>
        <w:ind w:left="295" w:right="0" w:firstLine="0"/>
        <w:jc w:val="left"/>
        <w:rPr>
          <w:sz w:val="14"/>
        </w:rPr>
      </w:pPr>
      <w:hyperlink r:id="rId9">
        <w:r>
          <w:rPr>
            <w:color w:val="7E7E7E"/>
            <w:w w:val="120"/>
            <w:sz w:val="14"/>
          </w:rPr>
          <w:t>etunimi.sukunimi@kuntaliitto.fi</w:t>
        </w:r>
      </w:hyperlink>
    </w:p>
    <w:p>
      <w:pPr>
        <w:spacing w:line="252" w:lineRule="auto" w:before="70"/>
        <w:ind w:left="251" w:right="3046" w:firstLine="0"/>
        <w:jc w:val="left"/>
        <w:rPr>
          <w:sz w:val="14"/>
        </w:rPr>
      </w:pPr>
      <w:r>
        <w:rPr/>
        <w:br w:type="column"/>
      </w:r>
      <w:r>
        <w:rPr>
          <w:color w:val="002D62"/>
          <w:w w:val="125"/>
          <w:sz w:val="14"/>
        </w:rPr>
        <w:t>Finlands   Kommunförbund </w:t>
      </w:r>
      <w:r>
        <w:rPr>
          <w:color w:val="7E7E7E"/>
          <w:w w:val="125"/>
          <w:sz w:val="14"/>
        </w:rPr>
        <w:t>Andra</w:t>
      </w:r>
      <w:r>
        <w:rPr>
          <w:color w:val="7E7E7E"/>
          <w:spacing w:val="-14"/>
          <w:w w:val="125"/>
          <w:sz w:val="14"/>
        </w:rPr>
        <w:t> </w:t>
      </w:r>
      <w:r>
        <w:rPr>
          <w:color w:val="7E7E7E"/>
          <w:w w:val="125"/>
          <w:sz w:val="14"/>
        </w:rPr>
        <w:t>linjen</w:t>
      </w:r>
      <w:r>
        <w:rPr>
          <w:color w:val="7E7E7E"/>
          <w:spacing w:val="-12"/>
          <w:w w:val="125"/>
          <w:sz w:val="14"/>
        </w:rPr>
        <w:t> </w:t>
      </w:r>
      <w:r>
        <w:rPr>
          <w:color w:val="7E7E7E"/>
          <w:w w:val="125"/>
          <w:sz w:val="14"/>
        </w:rPr>
        <w:t>14,00530</w:t>
      </w:r>
      <w:r>
        <w:rPr>
          <w:color w:val="7E7E7E"/>
          <w:spacing w:val="-14"/>
          <w:w w:val="125"/>
          <w:sz w:val="14"/>
        </w:rPr>
        <w:t> </w:t>
      </w:r>
      <w:r>
        <w:rPr>
          <w:color w:val="7E7E7E"/>
          <w:w w:val="125"/>
          <w:sz w:val="14"/>
        </w:rPr>
        <w:t>Helsingfors PB 200, 00101</w:t>
      </w:r>
      <w:r>
        <w:rPr>
          <w:color w:val="7E7E7E"/>
          <w:spacing w:val="6"/>
          <w:w w:val="125"/>
          <w:sz w:val="14"/>
        </w:rPr>
        <w:t> </w:t>
      </w:r>
      <w:r>
        <w:rPr>
          <w:color w:val="7E7E7E"/>
          <w:w w:val="125"/>
          <w:sz w:val="14"/>
        </w:rPr>
        <w:t>Helsingfors</w:t>
      </w:r>
    </w:p>
    <w:p>
      <w:pPr>
        <w:spacing w:before="2"/>
        <w:ind w:left="251" w:right="0" w:firstLine="0"/>
        <w:jc w:val="left"/>
        <w:rPr>
          <w:sz w:val="14"/>
        </w:rPr>
      </w:pPr>
      <w:r>
        <w:rPr>
          <w:color w:val="7E7E7E"/>
          <w:w w:val="125"/>
          <w:sz w:val="14"/>
        </w:rPr>
        <w:t>Tfn 09 7711, fax 09 771 2291</w:t>
      </w:r>
    </w:p>
    <w:p>
      <w:pPr>
        <w:spacing w:before="12"/>
        <w:ind w:left="251" w:right="0" w:firstLine="0"/>
        <w:jc w:val="left"/>
        <w:rPr>
          <w:sz w:val="14"/>
        </w:rPr>
      </w:pPr>
      <w:hyperlink r:id="rId10">
        <w:r>
          <w:rPr>
            <w:color w:val="7E7E7E"/>
            <w:w w:val="125"/>
            <w:sz w:val="14"/>
          </w:rPr>
          <w:t>fornamn.efternamn@kommunforbundet.fi</w:t>
        </w:r>
      </w:hyperlink>
    </w:p>
    <w:p>
      <w:pPr>
        <w:spacing w:after="0"/>
        <w:jc w:val="left"/>
        <w:rPr>
          <w:sz w:val="14"/>
        </w:rPr>
        <w:sectPr>
          <w:type w:val="continuous"/>
          <w:pgSz w:w="11910" w:h="16840"/>
          <w:pgMar w:top="800" w:bottom="280" w:left="840" w:right="760"/>
          <w:cols w:num="3" w:equalWidth="0">
            <w:col w:w="1940" w:space="59"/>
            <w:col w:w="2565" w:space="40"/>
            <w:col w:w="5706"/>
          </w:cols>
        </w:sectPr>
      </w:pPr>
    </w:p>
    <w:p>
      <w:pPr>
        <w:pStyle w:val="BodyText"/>
        <w:spacing w:line="254" w:lineRule="auto" w:before="107"/>
        <w:ind w:left="292" w:right="228"/>
      </w:pPr>
      <w:r>
        <w:rPr>
          <w:w w:val="145"/>
        </w:rPr>
        <w:t>Sopimus kuntalain (410/2015) 54 §:n mukaisesta sopimuksesta viranomaistehtävän hoita- misesta sekä sopimuskohtien yksityiskohtaiset perustelut</w:t>
      </w:r>
    </w:p>
    <w:p>
      <w:pPr>
        <w:pStyle w:val="BodyText"/>
        <w:rPr>
          <w:sz w:val="20"/>
        </w:rPr>
      </w:pPr>
    </w:p>
    <w:p>
      <w:pPr>
        <w:pStyle w:val="BodyText"/>
      </w:pPr>
    </w:p>
    <w:p>
      <w:pPr>
        <w:pStyle w:val="ListParagraph"/>
        <w:numPr>
          <w:ilvl w:val="0"/>
          <w:numId w:val="2"/>
        </w:numPr>
        <w:tabs>
          <w:tab w:pos="1016" w:val="left" w:leader="none"/>
        </w:tabs>
        <w:spacing w:line="240" w:lineRule="auto" w:before="0" w:after="0"/>
        <w:ind w:left="1015" w:right="0" w:hanging="360"/>
        <w:jc w:val="left"/>
        <w:rPr>
          <w:sz w:val="18"/>
        </w:rPr>
      </w:pPr>
      <w:r>
        <w:rPr>
          <w:w w:val="140"/>
          <w:sz w:val="18"/>
        </w:rPr>
        <w:t>Sopijapuolet</w:t>
      </w:r>
    </w:p>
    <w:p>
      <w:pPr>
        <w:pStyle w:val="BodyText"/>
        <w:rPr>
          <w:sz w:val="20"/>
        </w:rPr>
      </w:pPr>
    </w:p>
    <w:p>
      <w:pPr>
        <w:pStyle w:val="BodyText"/>
        <w:spacing w:line="254" w:lineRule="auto"/>
        <w:ind w:left="292" w:right="860"/>
        <w:jc w:val="both"/>
      </w:pPr>
      <w:r>
        <w:rPr>
          <w:w w:val="125"/>
        </w:rPr>
        <w:t>Tämän sopimuksen osapuolina ovat Toholammin kunta ja Lestijärven kunta. Lestijärven kunta antaa sopimuksessa määritellyt tehtävät Toholammin kunnan viranhaltijan hoidettavaksi. Sopijaosapuolina ovat Toholammin kunta palvelun myyjänä ja Lestijärven kunta palvelun ostajana. Palvelun tilaaja on Lestijärven kunta ja palvelun tuottajana Toholammin kunta.</w:t>
      </w:r>
    </w:p>
    <w:p>
      <w:pPr>
        <w:pStyle w:val="BodyText"/>
        <w:spacing w:before="4"/>
        <w:rPr>
          <w:sz w:val="16"/>
        </w:rPr>
      </w:pPr>
    </w:p>
    <w:p>
      <w:pPr>
        <w:pStyle w:val="ListParagraph"/>
        <w:numPr>
          <w:ilvl w:val="0"/>
          <w:numId w:val="2"/>
        </w:numPr>
        <w:tabs>
          <w:tab w:pos="1016" w:val="left" w:leader="none"/>
        </w:tabs>
        <w:spacing w:line="240" w:lineRule="auto" w:before="0" w:after="0"/>
        <w:ind w:left="1015" w:right="0" w:hanging="360"/>
        <w:jc w:val="left"/>
        <w:rPr>
          <w:sz w:val="18"/>
        </w:rPr>
      </w:pPr>
      <w:r>
        <w:rPr>
          <w:w w:val="145"/>
          <w:sz w:val="18"/>
        </w:rPr>
        <w:t>Sopimuksen</w:t>
      </w:r>
      <w:r>
        <w:rPr>
          <w:spacing w:val="-7"/>
          <w:w w:val="145"/>
          <w:sz w:val="18"/>
        </w:rPr>
        <w:t> </w:t>
      </w:r>
      <w:r>
        <w:rPr>
          <w:w w:val="145"/>
          <w:sz w:val="18"/>
        </w:rPr>
        <w:t>tavoitteet</w:t>
      </w:r>
    </w:p>
    <w:p>
      <w:pPr>
        <w:pStyle w:val="BodyText"/>
        <w:rPr>
          <w:sz w:val="20"/>
        </w:rPr>
      </w:pPr>
    </w:p>
    <w:p>
      <w:pPr>
        <w:pStyle w:val="BodyText"/>
        <w:spacing w:line="254" w:lineRule="auto"/>
        <w:ind w:left="295" w:right="228"/>
      </w:pPr>
      <w:r>
        <w:rPr>
          <w:w w:val="130"/>
        </w:rPr>
        <w:t>Sopimuksen</w:t>
      </w:r>
      <w:r>
        <w:rPr>
          <w:spacing w:val="-20"/>
          <w:w w:val="130"/>
        </w:rPr>
        <w:t> </w:t>
      </w:r>
      <w:r>
        <w:rPr>
          <w:w w:val="130"/>
        </w:rPr>
        <w:t>tavoitteena</w:t>
      </w:r>
      <w:r>
        <w:rPr>
          <w:spacing w:val="-33"/>
          <w:w w:val="130"/>
        </w:rPr>
        <w:t> </w:t>
      </w:r>
      <w:r>
        <w:rPr>
          <w:w w:val="130"/>
        </w:rPr>
        <w:t>on</w:t>
      </w:r>
      <w:r>
        <w:rPr>
          <w:spacing w:val="-20"/>
          <w:w w:val="130"/>
        </w:rPr>
        <w:t> </w:t>
      </w:r>
      <w:r>
        <w:rPr>
          <w:w w:val="130"/>
        </w:rPr>
        <w:t>rakennustarkastus</w:t>
      </w:r>
      <w:r>
        <w:rPr>
          <w:spacing w:val="-22"/>
          <w:w w:val="130"/>
        </w:rPr>
        <w:t> </w:t>
      </w:r>
      <w:r>
        <w:rPr>
          <w:w w:val="130"/>
        </w:rPr>
        <w:t>palvelun</w:t>
      </w:r>
      <w:r>
        <w:rPr>
          <w:spacing w:val="-21"/>
          <w:w w:val="130"/>
        </w:rPr>
        <w:t> </w:t>
      </w:r>
      <w:r>
        <w:rPr>
          <w:w w:val="130"/>
        </w:rPr>
        <w:t>saatavuuden</w:t>
      </w:r>
      <w:r>
        <w:rPr>
          <w:spacing w:val="-20"/>
          <w:w w:val="130"/>
        </w:rPr>
        <w:t> </w:t>
      </w:r>
      <w:r>
        <w:rPr>
          <w:w w:val="130"/>
        </w:rPr>
        <w:t>ja</w:t>
      </w:r>
      <w:r>
        <w:rPr>
          <w:spacing w:val="-22"/>
          <w:w w:val="130"/>
        </w:rPr>
        <w:t> </w:t>
      </w:r>
      <w:r>
        <w:rPr>
          <w:w w:val="130"/>
        </w:rPr>
        <w:t>laadun</w:t>
      </w:r>
      <w:r>
        <w:rPr>
          <w:spacing w:val="-20"/>
          <w:w w:val="130"/>
        </w:rPr>
        <w:t> </w:t>
      </w:r>
      <w:r>
        <w:rPr>
          <w:w w:val="130"/>
        </w:rPr>
        <w:t>turvaaminen</w:t>
      </w:r>
      <w:r>
        <w:rPr>
          <w:spacing w:val="-20"/>
          <w:w w:val="130"/>
        </w:rPr>
        <w:t> </w:t>
      </w:r>
      <w:r>
        <w:rPr>
          <w:w w:val="130"/>
        </w:rPr>
        <w:t>Lestijärven kunnalle.</w:t>
      </w:r>
    </w:p>
    <w:p>
      <w:pPr>
        <w:pStyle w:val="BodyText"/>
        <w:spacing w:before="3"/>
        <w:rPr>
          <w:sz w:val="16"/>
        </w:rPr>
      </w:pPr>
    </w:p>
    <w:p>
      <w:pPr>
        <w:pStyle w:val="ListParagraph"/>
        <w:numPr>
          <w:ilvl w:val="0"/>
          <w:numId w:val="2"/>
        </w:numPr>
        <w:tabs>
          <w:tab w:pos="1016" w:val="left" w:leader="none"/>
        </w:tabs>
        <w:spacing w:line="240" w:lineRule="auto" w:before="1" w:after="0"/>
        <w:ind w:left="1015" w:right="0" w:hanging="360"/>
        <w:jc w:val="left"/>
        <w:rPr>
          <w:sz w:val="18"/>
        </w:rPr>
      </w:pPr>
      <w:r>
        <w:rPr>
          <w:w w:val="140"/>
          <w:sz w:val="18"/>
        </w:rPr>
        <w:t>Sopimuksen</w:t>
      </w:r>
      <w:r>
        <w:rPr>
          <w:spacing w:val="-4"/>
          <w:w w:val="140"/>
          <w:sz w:val="18"/>
        </w:rPr>
        <w:t> </w:t>
      </w:r>
      <w:r>
        <w:rPr>
          <w:w w:val="140"/>
          <w:sz w:val="18"/>
        </w:rPr>
        <w:t>sisältö</w:t>
      </w:r>
    </w:p>
    <w:p>
      <w:pPr>
        <w:pStyle w:val="BodyText"/>
        <w:spacing w:before="2"/>
        <w:rPr>
          <w:sz w:val="20"/>
        </w:rPr>
      </w:pPr>
    </w:p>
    <w:p>
      <w:pPr>
        <w:pStyle w:val="BodyText"/>
        <w:spacing w:line="254" w:lineRule="auto"/>
        <w:ind w:left="295" w:right="1587"/>
      </w:pPr>
      <w:r>
        <w:rPr>
          <w:w w:val="125"/>
        </w:rPr>
        <w:t>Tällä sopimuksella Lestijärven kunta antaa maankäyttö- ja rakennuslain mukaiset lupa -ja valvontatehtävät Toholammin kunnan viranhaltijan hoidettavaksi.</w:t>
      </w:r>
    </w:p>
    <w:p>
      <w:pPr>
        <w:pStyle w:val="BodyText"/>
        <w:ind w:left="295"/>
      </w:pPr>
      <w:r>
        <w:rPr>
          <w:w w:val="125"/>
        </w:rPr>
        <w:t>Tehtäviin kuuluu:</w:t>
      </w:r>
    </w:p>
    <w:p>
      <w:pPr>
        <w:pStyle w:val="ListParagraph"/>
        <w:numPr>
          <w:ilvl w:val="1"/>
          <w:numId w:val="2"/>
        </w:numPr>
        <w:tabs>
          <w:tab w:pos="1127" w:val="left" w:leader="none"/>
          <w:tab w:pos="1128" w:val="left" w:leader="none"/>
        </w:tabs>
        <w:spacing w:line="240" w:lineRule="auto" w:before="170" w:after="0"/>
        <w:ind w:left="1128" w:right="0" w:hanging="360"/>
        <w:jc w:val="left"/>
        <w:rPr>
          <w:sz w:val="18"/>
        </w:rPr>
      </w:pPr>
      <w:r>
        <w:rPr>
          <w:w w:val="125"/>
          <w:sz w:val="18"/>
        </w:rPr>
        <w:t>asioiden esittely teknisessä</w:t>
      </w:r>
      <w:r>
        <w:rPr>
          <w:spacing w:val="21"/>
          <w:w w:val="125"/>
          <w:sz w:val="18"/>
        </w:rPr>
        <w:t> </w:t>
      </w:r>
      <w:r>
        <w:rPr>
          <w:w w:val="125"/>
          <w:sz w:val="18"/>
        </w:rPr>
        <w:t>lautakunnassa</w:t>
      </w:r>
    </w:p>
    <w:p>
      <w:pPr>
        <w:pStyle w:val="ListParagraph"/>
        <w:numPr>
          <w:ilvl w:val="1"/>
          <w:numId w:val="2"/>
        </w:numPr>
        <w:tabs>
          <w:tab w:pos="1127" w:val="left" w:leader="none"/>
          <w:tab w:pos="1128" w:val="left" w:leader="none"/>
        </w:tabs>
        <w:spacing w:line="240" w:lineRule="auto" w:before="19" w:after="0"/>
        <w:ind w:left="1128" w:right="0" w:hanging="360"/>
        <w:jc w:val="left"/>
        <w:rPr>
          <w:sz w:val="18"/>
        </w:rPr>
      </w:pPr>
      <w:r>
        <w:rPr>
          <w:w w:val="130"/>
          <w:sz w:val="18"/>
        </w:rPr>
        <w:t>maankäyttö- ja rakennuslain mukaiset erilaiset lupapäätökset ja</w:t>
      </w:r>
      <w:r>
        <w:rPr>
          <w:spacing w:val="-1"/>
          <w:w w:val="130"/>
          <w:sz w:val="18"/>
        </w:rPr>
        <w:t> </w:t>
      </w:r>
      <w:r>
        <w:rPr>
          <w:w w:val="130"/>
          <w:sz w:val="18"/>
        </w:rPr>
        <w:t>hyväksynnät</w:t>
      </w:r>
    </w:p>
    <w:p>
      <w:pPr>
        <w:pStyle w:val="ListParagraph"/>
        <w:numPr>
          <w:ilvl w:val="1"/>
          <w:numId w:val="2"/>
        </w:numPr>
        <w:tabs>
          <w:tab w:pos="1127" w:val="left" w:leader="none"/>
          <w:tab w:pos="1128" w:val="left" w:leader="none"/>
        </w:tabs>
        <w:spacing w:line="240" w:lineRule="auto" w:before="18" w:after="0"/>
        <w:ind w:left="1128" w:right="0" w:hanging="360"/>
        <w:jc w:val="left"/>
        <w:rPr>
          <w:sz w:val="18"/>
        </w:rPr>
      </w:pPr>
      <w:r>
        <w:rPr>
          <w:w w:val="125"/>
          <w:sz w:val="18"/>
        </w:rPr>
        <w:t>rakennusvalvontaan liittyvät katselmukset ja</w:t>
      </w:r>
      <w:r>
        <w:rPr>
          <w:spacing w:val="31"/>
          <w:w w:val="125"/>
          <w:sz w:val="18"/>
        </w:rPr>
        <w:t> </w:t>
      </w:r>
      <w:r>
        <w:rPr>
          <w:w w:val="125"/>
          <w:sz w:val="18"/>
        </w:rPr>
        <w:t>tarkastukset</w:t>
      </w:r>
    </w:p>
    <w:p>
      <w:pPr>
        <w:pStyle w:val="ListParagraph"/>
        <w:numPr>
          <w:ilvl w:val="1"/>
          <w:numId w:val="2"/>
        </w:numPr>
        <w:tabs>
          <w:tab w:pos="1127" w:val="left" w:leader="none"/>
          <w:tab w:pos="1128" w:val="left" w:leader="none"/>
        </w:tabs>
        <w:spacing w:line="240" w:lineRule="auto" w:before="19" w:after="0"/>
        <w:ind w:left="1128" w:right="0" w:hanging="360"/>
        <w:jc w:val="left"/>
        <w:rPr>
          <w:sz w:val="18"/>
        </w:rPr>
      </w:pPr>
      <w:r>
        <w:rPr>
          <w:w w:val="130"/>
          <w:sz w:val="18"/>
        </w:rPr>
        <w:t>rakentamisen</w:t>
      </w:r>
      <w:r>
        <w:rPr>
          <w:spacing w:val="5"/>
          <w:w w:val="130"/>
          <w:sz w:val="18"/>
        </w:rPr>
        <w:t> </w:t>
      </w:r>
      <w:r>
        <w:rPr>
          <w:w w:val="130"/>
          <w:sz w:val="18"/>
        </w:rPr>
        <w:t>neuvonta</w:t>
      </w:r>
    </w:p>
    <w:p>
      <w:pPr>
        <w:pStyle w:val="BodyText"/>
        <w:spacing w:before="2"/>
        <w:rPr>
          <w:sz w:val="20"/>
        </w:rPr>
      </w:pPr>
    </w:p>
    <w:p>
      <w:pPr>
        <w:pStyle w:val="BodyText"/>
        <w:spacing w:line="254" w:lineRule="auto"/>
        <w:ind w:left="295" w:right="526"/>
      </w:pPr>
      <w:r>
        <w:rPr>
          <w:w w:val="125"/>
        </w:rPr>
        <w:t>Maankäyttö- ja rakennuslain 21 §:n 4 momentin mukaan hallintopakkoa ja oikaisuvaatimusta koskevaa asiaa ei saa siirtää viranhaltijan ratkaistavaksi.</w:t>
      </w:r>
    </w:p>
    <w:p>
      <w:pPr>
        <w:pStyle w:val="BodyText"/>
        <w:spacing w:before="3"/>
        <w:rPr>
          <w:sz w:val="19"/>
        </w:rPr>
      </w:pPr>
    </w:p>
    <w:p>
      <w:pPr>
        <w:pStyle w:val="BodyText"/>
        <w:spacing w:line="254" w:lineRule="auto"/>
        <w:ind w:left="295" w:right="526"/>
      </w:pPr>
      <w:r>
        <w:rPr>
          <w:w w:val="125"/>
        </w:rPr>
        <w:t>Viranhaltijan työpanos jakaantuu sopimuskuntien välillä siten, että viranhaltija työskentelee 80 % työajasta Toholammin kunnassa ja 20 % Lestijärven kunnassa (1 työpäivänä, 7h 21min viikossa).</w:t>
      </w:r>
    </w:p>
    <w:p>
      <w:pPr>
        <w:pStyle w:val="BodyText"/>
        <w:rPr>
          <w:sz w:val="19"/>
        </w:rPr>
      </w:pPr>
    </w:p>
    <w:p>
      <w:pPr>
        <w:pStyle w:val="BodyText"/>
        <w:spacing w:line="254" w:lineRule="auto"/>
        <w:ind w:left="295" w:right="526"/>
      </w:pPr>
      <w:r>
        <w:rPr>
          <w:spacing w:val="-9"/>
          <w:w w:val="130"/>
        </w:rPr>
        <w:t>Rakennustarkastaja</w:t>
      </w:r>
      <w:r>
        <w:rPr>
          <w:spacing w:val="-43"/>
          <w:w w:val="130"/>
        </w:rPr>
        <w:t> </w:t>
      </w:r>
      <w:r>
        <w:rPr>
          <w:spacing w:val="-5"/>
          <w:w w:val="130"/>
        </w:rPr>
        <w:t>on</w:t>
      </w:r>
      <w:r>
        <w:rPr>
          <w:spacing w:val="-42"/>
          <w:w w:val="130"/>
        </w:rPr>
        <w:t> </w:t>
      </w:r>
      <w:r>
        <w:rPr>
          <w:spacing w:val="-9"/>
          <w:w w:val="130"/>
        </w:rPr>
        <w:t>tavoitettavissa</w:t>
      </w:r>
      <w:r>
        <w:rPr>
          <w:spacing w:val="-42"/>
          <w:w w:val="130"/>
        </w:rPr>
        <w:t> </w:t>
      </w:r>
      <w:r>
        <w:rPr>
          <w:spacing w:val="-9"/>
          <w:w w:val="130"/>
        </w:rPr>
        <w:t>ostajakunnassa</w:t>
      </w:r>
      <w:r>
        <w:rPr>
          <w:spacing w:val="-43"/>
          <w:w w:val="130"/>
        </w:rPr>
        <w:t> </w:t>
      </w:r>
      <w:r>
        <w:rPr>
          <w:spacing w:val="-9"/>
          <w:w w:val="130"/>
        </w:rPr>
        <w:t>torstaisin.</w:t>
      </w:r>
      <w:r>
        <w:rPr>
          <w:spacing w:val="-43"/>
          <w:w w:val="130"/>
        </w:rPr>
        <w:t> </w:t>
      </w:r>
      <w:r>
        <w:rPr>
          <w:spacing w:val="-9"/>
          <w:w w:val="130"/>
        </w:rPr>
        <w:t>Mahdollisista</w:t>
      </w:r>
      <w:r>
        <w:rPr>
          <w:spacing w:val="-43"/>
          <w:w w:val="130"/>
        </w:rPr>
        <w:t> </w:t>
      </w:r>
      <w:r>
        <w:rPr>
          <w:spacing w:val="-8"/>
          <w:w w:val="130"/>
        </w:rPr>
        <w:t>muina</w:t>
      </w:r>
      <w:r>
        <w:rPr>
          <w:spacing w:val="-43"/>
          <w:w w:val="130"/>
        </w:rPr>
        <w:t> </w:t>
      </w:r>
      <w:r>
        <w:rPr>
          <w:spacing w:val="-8"/>
          <w:w w:val="130"/>
        </w:rPr>
        <w:t>päivinä</w:t>
      </w:r>
      <w:r>
        <w:rPr>
          <w:spacing w:val="-42"/>
          <w:w w:val="130"/>
        </w:rPr>
        <w:t> </w:t>
      </w:r>
      <w:r>
        <w:rPr>
          <w:spacing w:val="-9"/>
          <w:w w:val="130"/>
        </w:rPr>
        <w:t>sattuvista</w:t>
      </w:r>
      <w:r>
        <w:rPr>
          <w:spacing w:val="-43"/>
          <w:w w:val="130"/>
        </w:rPr>
        <w:t> </w:t>
      </w:r>
      <w:r>
        <w:rPr>
          <w:spacing w:val="-9"/>
          <w:w w:val="130"/>
        </w:rPr>
        <w:t>kiireellisistä tarkastuspäivistä</w:t>
      </w:r>
      <w:r>
        <w:rPr>
          <w:spacing w:val="-15"/>
          <w:w w:val="130"/>
        </w:rPr>
        <w:t> </w:t>
      </w:r>
      <w:r>
        <w:rPr>
          <w:spacing w:val="-5"/>
          <w:w w:val="130"/>
        </w:rPr>
        <w:t>ja</w:t>
      </w:r>
      <w:r>
        <w:rPr>
          <w:spacing w:val="-13"/>
          <w:w w:val="130"/>
        </w:rPr>
        <w:t> </w:t>
      </w:r>
      <w:r>
        <w:rPr>
          <w:w w:val="130"/>
        </w:rPr>
        <w:t>-</w:t>
      </w:r>
      <w:r>
        <w:rPr>
          <w:spacing w:val="-13"/>
          <w:w w:val="130"/>
        </w:rPr>
        <w:t> </w:t>
      </w:r>
      <w:r>
        <w:rPr>
          <w:spacing w:val="-9"/>
          <w:w w:val="130"/>
        </w:rPr>
        <w:t>käynneistä</w:t>
      </w:r>
      <w:r>
        <w:rPr>
          <w:spacing w:val="-16"/>
          <w:w w:val="130"/>
        </w:rPr>
        <w:t> </w:t>
      </w:r>
      <w:r>
        <w:rPr>
          <w:spacing w:val="-8"/>
          <w:w w:val="130"/>
        </w:rPr>
        <w:t>sovitaan</w:t>
      </w:r>
      <w:r>
        <w:rPr>
          <w:spacing w:val="-15"/>
          <w:w w:val="130"/>
        </w:rPr>
        <w:t> </w:t>
      </w:r>
      <w:r>
        <w:rPr>
          <w:spacing w:val="-9"/>
          <w:w w:val="130"/>
        </w:rPr>
        <w:t>erikseen</w:t>
      </w:r>
      <w:r>
        <w:rPr>
          <w:spacing w:val="-14"/>
          <w:w w:val="130"/>
        </w:rPr>
        <w:t> </w:t>
      </w:r>
      <w:r>
        <w:rPr>
          <w:spacing w:val="-8"/>
          <w:w w:val="130"/>
        </w:rPr>
        <w:t>tilanteen</w:t>
      </w:r>
      <w:r>
        <w:rPr>
          <w:spacing w:val="-15"/>
          <w:w w:val="130"/>
        </w:rPr>
        <w:t> </w:t>
      </w:r>
      <w:r>
        <w:rPr>
          <w:spacing w:val="-8"/>
          <w:w w:val="130"/>
        </w:rPr>
        <w:t>mukaan.</w:t>
      </w:r>
    </w:p>
    <w:p>
      <w:pPr>
        <w:pStyle w:val="BodyText"/>
        <w:spacing w:before="5"/>
        <w:rPr>
          <w:sz w:val="28"/>
        </w:rPr>
      </w:pPr>
    </w:p>
    <w:p>
      <w:pPr>
        <w:pStyle w:val="ListParagraph"/>
        <w:numPr>
          <w:ilvl w:val="0"/>
          <w:numId w:val="2"/>
        </w:numPr>
        <w:tabs>
          <w:tab w:pos="1016" w:val="left" w:leader="none"/>
        </w:tabs>
        <w:spacing w:line="240" w:lineRule="auto" w:before="0" w:after="0"/>
        <w:ind w:left="1015" w:right="0" w:hanging="360"/>
        <w:jc w:val="left"/>
        <w:rPr>
          <w:sz w:val="18"/>
        </w:rPr>
      </w:pPr>
      <w:r>
        <w:rPr>
          <w:w w:val="140"/>
          <w:sz w:val="18"/>
        </w:rPr>
        <w:t>Tehtävien hoidon</w:t>
      </w:r>
      <w:r>
        <w:rPr>
          <w:spacing w:val="-6"/>
          <w:w w:val="140"/>
          <w:sz w:val="18"/>
        </w:rPr>
        <w:t> </w:t>
      </w:r>
      <w:r>
        <w:rPr>
          <w:w w:val="140"/>
          <w:sz w:val="18"/>
        </w:rPr>
        <w:t>seuranta</w:t>
      </w:r>
    </w:p>
    <w:p>
      <w:pPr>
        <w:pStyle w:val="BodyText"/>
        <w:rPr>
          <w:sz w:val="20"/>
        </w:rPr>
      </w:pPr>
    </w:p>
    <w:p>
      <w:pPr>
        <w:pStyle w:val="BodyText"/>
        <w:spacing w:line="254" w:lineRule="auto"/>
        <w:ind w:left="295" w:right="526"/>
      </w:pPr>
      <w:r>
        <w:rPr>
          <w:w w:val="125"/>
        </w:rPr>
        <w:t>Seuranta- ja valvontavastuu sopimuksessa määriteltyjen tehtävien hoitamisesta kuuluu Lestijärven kunnalle, joka luovuttaa sopimuksessa määritellyt tehtävät Toholammin kunnan viranhaltijan hoidettavaksi.</w:t>
      </w:r>
    </w:p>
    <w:p>
      <w:pPr>
        <w:pStyle w:val="BodyText"/>
        <w:spacing w:line="283" w:lineRule="auto" w:before="160"/>
        <w:ind w:left="280" w:right="228" w:firstLine="7"/>
      </w:pPr>
      <w:r>
        <w:rPr>
          <w:w w:val="125"/>
        </w:rPr>
        <w:t>Kuntalain 54 §:n edellyttämänä tehtävien hoidon seuraamiseksi järjestetään vuosittain seurantakokous. Kokouksen koollekutsujana toimii Lestijärven kunta.</w:t>
      </w:r>
    </w:p>
    <w:p>
      <w:pPr>
        <w:pStyle w:val="ListParagraph"/>
        <w:numPr>
          <w:ilvl w:val="0"/>
          <w:numId w:val="2"/>
        </w:numPr>
        <w:tabs>
          <w:tab w:pos="1016" w:val="left" w:leader="none"/>
        </w:tabs>
        <w:spacing w:line="240" w:lineRule="auto" w:before="164" w:after="0"/>
        <w:ind w:left="1015" w:right="0" w:hanging="360"/>
        <w:jc w:val="left"/>
        <w:rPr>
          <w:sz w:val="18"/>
        </w:rPr>
      </w:pPr>
      <w:r>
        <w:rPr>
          <w:w w:val="145"/>
          <w:sz w:val="18"/>
        </w:rPr>
        <w:t>Kustannukset</w:t>
      </w:r>
    </w:p>
    <w:p>
      <w:pPr>
        <w:pStyle w:val="BodyText"/>
        <w:spacing w:before="2"/>
        <w:rPr>
          <w:sz w:val="20"/>
        </w:rPr>
      </w:pPr>
    </w:p>
    <w:p>
      <w:pPr>
        <w:pStyle w:val="BodyText"/>
        <w:spacing w:line="254" w:lineRule="auto" w:before="1"/>
        <w:ind w:left="295" w:right="228"/>
      </w:pPr>
      <w:r>
        <w:rPr>
          <w:w w:val="130"/>
        </w:rPr>
        <w:t>Tässä</w:t>
      </w:r>
      <w:r>
        <w:rPr>
          <w:spacing w:val="-16"/>
          <w:w w:val="130"/>
        </w:rPr>
        <w:t> </w:t>
      </w:r>
      <w:r>
        <w:rPr>
          <w:w w:val="130"/>
        </w:rPr>
        <w:t>sopimuksessa</w:t>
      </w:r>
      <w:r>
        <w:rPr>
          <w:spacing w:val="-16"/>
          <w:w w:val="130"/>
        </w:rPr>
        <w:t> </w:t>
      </w:r>
      <w:r>
        <w:rPr>
          <w:w w:val="130"/>
        </w:rPr>
        <w:t>tarkoitettujen</w:t>
      </w:r>
      <w:r>
        <w:rPr>
          <w:spacing w:val="-15"/>
          <w:w w:val="130"/>
        </w:rPr>
        <w:t> </w:t>
      </w:r>
      <w:r>
        <w:rPr>
          <w:w w:val="130"/>
        </w:rPr>
        <w:t>tehtävien</w:t>
      </w:r>
      <w:r>
        <w:rPr>
          <w:spacing w:val="-16"/>
          <w:w w:val="130"/>
        </w:rPr>
        <w:t> </w:t>
      </w:r>
      <w:r>
        <w:rPr>
          <w:w w:val="130"/>
        </w:rPr>
        <w:t>hoitamista</w:t>
      </w:r>
      <w:r>
        <w:rPr>
          <w:spacing w:val="-15"/>
          <w:w w:val="130"/>
        </w:rPr>
        <w:t> </w:t>
      </w:r>
      <w:r>
        <w:rPr>
          <w:w w:val="130"/>
        </w:rPr>
        <w:t>koskevien</w:t>
      </w:r>
      <w:r>
        <w:rPr>
          <w:spacing w:val="-15"/>
          <w:w w:val="130"/>
        </w:rPr>
        <w:t> </w:t>
      </w:r>
      <w:r>
        <w:rPr>
          <w:w w:val="130"/>
        </w:rPr>
        <w:t>kustannusten</w:t>
      </w:r>
      <w:r>
        <w:rPr>
          <w:spacing w:val="-15"/>
          <w:w w:val="130"/>
        </w:rPr>
        <w:t> </w:t>
      </w:r>
      <w:r>
        <w:rPr>
          <w:w w:val="130"/>
        </w:rPr>
        <w:t>laskutusperusteena</w:t>
      </w:r>
      <w:r>
        <w:rPr>
          <w:spacing w:val="-16"/>
          <w:w w:val="130"/>
        </w:rPr>
        <w:t> </w:t>
      </w:r>
      <w:r>
        <w:rPr>
          <w:w w:val="130"/>
        </w:rPr>
        <w:t>käyte- tään</w:t>
      </w:r>
      <w:r>
        <w:rPr>
          <w:spacing w:val="-23"/>
          <w:w w:val="130"/>
        </w:rPr>
        <w:t> </w:t>
      </w:r>
      <w:r>
        <w:rPr>
          <w:w w:val="130"/>
        </w:rPr>
        <w:t>Lestijärven</w:t>
      </w:r>
      <w:r>
        <w:rPr>
          <w:spacing w:val="-23"/>
          <w:w w:val="130"/>
        </w:rPr>
        <w:t> </w:t>
      </w:r>
      <w:r>
        <w:rPr>
          <w:w w:val="130"/>
        </w:rPr>
        <w:t>kunnan</w:t>
      </w:r>
      <w:r>
        <w:rPr>
          <w:spacing w:val="-22"/>
          <w:w w:val="130"/>
        </w:rPr>
        <w:t> </w:t>
      </w:r>
      <w:r>
        <w:rPr>
          <w:w w:val="130"/>
        </w:rPr>
        <w:t>tarvitsemaa</w:t>
      </w:r>
      <w:r>
        <w:rPr>
          <w:spacing w:val="-24"/>
          <w:w w:val="130"/>
        </w:rPr>
        <w:t> </w:t>
      </w:r>
      <w:r>
        <w:rPr>
          <w:w w:val="130"/>
        </w:rPr>
        <w:t>työmäärää</w:t>
      </w:r>
      <w:r>
        <w:rPr>
          <w:spacing w:val="-23"/>
          <w:w w:val="130"/>
        </w:rPr>
        <w:t> </w:t>
      </w:r>
      <w:r>
        <w:rPr>
          <w:w w:val="130"/>
        </w:rPr>
        <w:t>1</w:t>
      </w:r>
      <w:r>
        <w:rPr>
          <w:spacing w:val="-35"/>
          <w:w w:val="130"/>
        </w:rPr>
        <w:t> </w:t>
      </w:r>
      <w:r>
        <w:rPr>
          <w:spacing w:val="-9"/>
          <w:w w:val="130"/>
        </w:rPr>
        <w:t>päivä/viikko</w:t>
      </w:r>
      <w:r>
        <w:rPr>
          <w:spacing w:val="-35"/>
          <w:w w:val="130"/>
        </w:rPr>
        <w:t> </w:t>
      </w:r>
      <w:r>
        <w:rPr>
          <w:spacing w:val="-9"/>
          <w:w w:val="130"/>
        </w:rPr>
        <w:t>Lestijärvellä.</w:t>
      </w:r>
      <w:r>
        <w:rPr>
          <w:spacing w:val="-24"/>
          <w:w w:val="130"/>
        </w:rPr>
        <w:t> </w:t>
      </w:r>
      <w:r>
        <w:rPr>
          <w:w w:val="130"/>
        </w:rPr>
        <w:t>Lestijärven</w:t>
      </w:r>
      <w:r>
        <w:rPr>
          <w:spacing w:val="-22"/>
          <w:w w:val="130"/>
        </w:rPr>
        <w:t> </w:t>
      </w:r>
      <w:r>
        <w:rPr>
          <w:w w:val="130"/>
        </w:rPr>
        <w:t>kunnan</w:t>
      </w:r>
      <w:r>
        <w:rPr>
          <w:spacing w:val="-24"/>
          <w:w w:val="130"/>
        </w:rPr>
        <w:t> </w:t>
      </w:r>
      <w:r>
        <w:rPr>
          <w:w w:val="130"/>
        </w:rPr>
        <w:t>kustannus</w:t>
      </w:r>
      <w:r>
        <w:rPr>
          <w:spacing w:val="-23"/>
          <w:w w:val="130"/>
        </w:rPr>
        <w:t> </w:t>
      </w:r>
      <w:r>
        <w:rPr>
          <w:w w:val="130"/>
        </w:rPr>
        <w:t>on 1470 €/kuukausi, sisältäen työaikaa 7h 21min/vk, lisätunnit 50€/tunti. Hinnat alv 0%. Hintoihin lisätään voimassa oleva</w:t>
      </w:r>
      <w:r>
        <w:rPr>
          <w:spacing w:val="7"/>
          <w:w w:val="130"/>
        </w:rPr>
        <w:t> </w:t>
      </w:r>
      <w:r>
        <w:rPr>
          <w:w w:val="130"/>
        </w:rPr>
        <w:t>arvonlisävero.</w:t>
      </w:r>
    </w:p>
    <w:p>
      <w:pPr>
        <w:pStyle w:val="BodyText"/>
        <w:spacing w:line="273" w:lineRule="auto" w:before="159"/>
        <w:ind w:left="295" w:right="469"/>
        <w:jc w:val="both"/>
      </w:pPr>
      <w:r>
        <w:rPr>
          <w:w w:val="130"/>
        </w:rPr>
        <w:t>Lestijärven kunta vastaa rakennustarkastajan matkakuluista normaalien virkamatkojen osalta. Rakennustarkastaja</w:t>
      </w:r>
      <w:r>
        <w:rPr>
          <w:spacing w:val="-10"/>
          <w:w w:val="130"/>
        </w:rPr>
        <w:t> </w:t>
      </w:r>
      <w:r>
        <w:rPr>
          <w:w w:val="130"/>
        </w:rPr>
        <w:t>on</w:t>
      </w:r>
      <w:r>
        <w:rPr>
          <w:spacing w:val="-10"/>
          <w:w w:val="130"/>
        </w:rPr>
        <w:t> </w:t>
      </w:r>
      <w:r>
        <w:rPr>
          <w:w w:val="130"/>
        </w:rPr>
        <w:t>tavoitettavissa</w:t>
      </w:r>
      <w:r>
        <w:rPr>
          <w:spacing w:val="-11"/>
          <w:w w:val="130"/>
        </w:rPr>
        <w:t> </w:t>
      </w:r>
      <w:r>
        <w:rPr>
          <w:w w:val="130"/>
        </w:rPr>
        <w:t>ostajakunnassa</w:t>
      </w:r>
      <w:r>
        <w:rPr>
          <w:spacing w:val="-10"/>
          <w:w w:val="130"/>
        </w:rPr>
        <w:t> </w:t>
      </w:r>
      <w:r>
        <w:rPr>
          <w:w w:val="130"/>
        </w:rPr>
        <w:t>torstaisin.</w:t>
      </w:r>
      <w:r>
        <w:rPr>
          <w:spacing w:val="-11"/>
          <w:w w:val="130"/>
        </w:rPr>
        <w:t> </w:t>
      </w:r>
      <w:r>
        <w:rPr>
          <w:w w:val="130"/>
        </w:rPr>
        <w:t>Mahdollisista</w:t>
      </w:r>
      <w:r>
        <w:rPr>
          <w:spacing w:val="-11"/>
          <w:w w:val="130"/>
        </w:rPr>
        <w:t> </w:t>
      </w:r>
      <w:r>
        <w:rPr>
          <w:w w:val="130"/>
        </w:rPr>
        <w:t>muina</w:t>
      </w:r>
      <w:r>
        <w:rPr>
          <w:spacing w:val="-10"/>
          <w:w w:val="130"/>
        </w:rPr>
        <w:t> </w:t>
      </w:r>
      <w:r>
        <w:rPr>
          <w:w w:val="130"/>
        </w:rPr>
        <w:t>päivinä</w:t>
      </w:r>
      <w:r>
        <w:rPr>
          <w:spacing w:val="-10"/>
          <w:w w:val="130"/>
        </w:rPr>
        <w:t> </w:t>
      </w:r>
      <w:r>
        <w:rPr>
          <w:w w:val="130"/>
        </w:rPr>
        <w:t>sattuvista kiireellisistä tarkastustehtävistä ja - käynneistä aiheutuvat matkakustannukset laskutetaan</w:t>
      </w:r>
      <w:r>
        <w:rPr>
          <w:spacing w:val="-41"/>
          <w:w w:val="130"/>
        </w:rPr>
        <w:t> </w:t>
      </w:r>
      <w:r>
        <w:rPr>
          <w:w w:val="130"/>
        </w:rPr>
        <w:t>erikseen.</w:t>
      </w:r>
    </w:p>
    <w:p>
      <w:pPr>
        <w:pStyle w:val="BodyText"/>
        <w:rPr>
          <w:sz w:val="19"/>
        </w:rPr>
      </w:pPr>
    </w:p>
    <w:p>
      <w:pPr>
        <w:pStyle w:val="BodyText"/>
        <w:spacing w:line="506" w:lineRule="auto"/>
        <w:ind w:left="295" w:right="228"/>
      </w:pPr>
      <w:r>
        <w:rPr>
          <w:w w:val="125"/>
        </w:rPr>
        <w:t>Lestijärven kunta osoittaa viranhaltijalle työhuoneen ja asianmukaiset toimisto-, puhelin- ja it-laitteet. Palvelun hintaa tarkastetaan kalenterivuosittain kunta-alan virkaehtosopimuksen mukaisesti.</w:t>
      </w:r>
    </w:p>
    <w:p>
      <w:pPr>
        <w:pStyle w:val="BodyText"/>
        <w:spacing w:line="254" w:lineRule="auto" w:before="12"/>
        <w:ind w:left="292" w:right="1587" w:firstLine="2"/>
      </w:pPr>
      <w:r>
        <w:rPr>
          <w:w w:val="130"/>
        </w:rPr>
        <w:t>Tehtävien</w:t>
      </w:r>
      <w:r>
        <w:rPr>
          <w:spacing w:val="-16"/>
          <w:w w:val="130"/>
        </w:rPr>
        <w:t> </w:t>
      </w:r>
      <w:r>
        <w:rPr>
          <w:w w:val="130"/>
        </w:rPr>
        <w:t>hoitoon</w:t>
      </w:r>
      <w:r>
        <w:rPr>
          <w:spacing w:val="-18"/>
          <w:w w:val="130"/>
        </w:rPr>
        <w:t> </w:t>
      </w:r>
      <w:r>
        <w:rPr>
          <w:w w:val="130"/>
        </w:rPr>
        <w:t>käytettävästä</w:t>
      </w:r>
      <w:r>
        <w:rPr>
          <w:spacing w:val="-18"/>
          <w:w w:val="130"/>
        </w:rPr>
        <w:t> </w:t>
      </w:r>
      <w:r>
        <w:rPr>
          <w:w w:val="130"/>
        </w:rPr>
        <w:t>työajoista</w:t>
      </w:r>
      <w:r>
        <w:rPr>
          <w:spacing w:val="-18"/>
          <w:w w:val="130"/>
        </w:rPr>
        <w:t> </w:t>
      </w:r>
      <w:r>
        <w:rPr>
          <w:w w:val="130"/>
        </w:rPr>
        <w:t>pidetään</w:t>
      </w:r>
      <w:r>
        <w:rPr>
          <w:spacing w:val="-17"/>
          <w:w w:val="130"/>
        </w:rPr>
        <w:t> </w:t>
      </w:r>
      <w:r>
        <w:rPr>
          <w:w w:val="130"/>
        </w:rPr>
        <w:t>tuntilistaa,</w:t>
      </w:r>
      <w:r>
        <w:rPr>
          <w:spacing w:val="-18"/>
          <w:w w:val="130"/>
        </w:rPr>
        <w:t> </w:t>
      </w:r>
      <w:r>
        <w:rPr>
          <w:w w:val="130"/>
        </w:rPr>
        <w:t>samoin</w:t>
      </w:r>
      <w:r>
        <w:rPr>
          <w:spacing w:val="-16"/>
          <w:w w:val="130"/>
        </w:rPr>
        <w:t> </w:t>
      </w:r>
      <w:r>
        <w:rPr>
          <w:w w:val="130"/>
        </w:rPr>
        <w:t>matkakorvauksista. Tuntiveloitukset</w:t>
      </w:r>
      <w:r>
        <w:rPr>
          <w:spacing w:val="-33"/>
          <w:w w:val="130"/>
        </w:rPr>
        <w:t> </w:t>
      </w:r>
      <w:r>
        <w:rPr>
          <w:w w:val="130"/>
        </w:rPr>
        <w:t>korvataan</w:t>
      </w:r>
      <w:r>
        <w:rPr>
          <w:spacing w:val="-34"/>
          <w:w w:val="130"/>
        </w:rPr>
        <w:t> </w:t>
      </w:r>
      <w:r>
        <w:rPr>
          <w:w w:val="130"/>
        </w:rPr>
        <w:t>työajanseurannan</w:t>
      </w:r>
      <w:r>
        <w:rPr>
          <w:spacing w:val="-33"/>
          <w:w w:val="130"/>
        </w:rPr>
        <w:t> </w:t>
      </w:r>
      <w:r>
        <w:rPr>
          <w:w w:val="130"/>
        </w:rPr>
        <w:t>ja</w:t>
      </w:r>
      <w:r>
        <w:rPr>
          <w:spacing w:val="-33"/>
          <w:w w:val="130"/>
        </w:rPr>
        <w:t> </w:t>
      </w:r>
      <w:r>
        <w:rPr>
          <w:w w:val="130"/>
        </w:rPr>
        <w:t>matkakorvaukset</w:t>
      </w:r>
      <w:r>
        <w:rPr>
          <w:spacing w:val="-32"/>
          <w:w w:val="130"/>
        </w:rPr>
        <w:t> </w:t>
      </w:r>
      <w:r>
        <w:rPr>
          <w:w w:val="130"/>
        </w:rPr>
        <w:t>ajopäiväkirjan</w:t>
      </w:r>
      <w:r>
        <w:rPr>
          <w:spacing w:val="-34"/>
          <w:w w:val="130"/>
        </w:rPr>
        <w:t> </w:t>
      </w:r>
      <w:r>
        <w:rPr>
          <w:w w:val="130"/>
        </w:rPr>
        <w:t>mukaisesti.</w:t>
      </w:r>
    </w:p>
    <w:p>
      <w:pPr>
        <w:spacing w:after="0" w:line="254" w:lineRule="auto"/>
        <w:sectPr>
          <w:headerReference w:type="default" r:id="rId11"/>
          <w:pgSz w:w="11910" w:h="16840"/>
          <w:pgMar w:header="984" w:footer="0" w:top="1180" w:bottom="280" w:left="840" w:right="760"/>
          <w:pgNumType w:start="2"/>
        </w:sectPr>
      </w:pPr>
    </w:p>
    <w:p>
      <w:pPr>
        <w:pStyle w:val="ListParagraph"/>
        <w:numPr>
          <w:ilvl w:val="0"/>
          <w:numId w:val="2"/>
        </w:numPr>
        <w:tabs>
          <w:tab w:pos="1016" w:val="left" w:leader="none"/>
        </w:tabs>
        <w:spacing w:line="240" w:lineRule="auto" w:before="110" w:after="0"/>
        <w:ind w:left="1015" w:right="0" w:hanging="360"/>
        <w:jc w:val="left"/>
        <w:rPr>
          <w:sz w:val="18"/>
        </w:rPr>
      </w:pPr>
      <w:r>
        <w:rPr>
          <w:w w:val="145"/>
          <w:sz w:val="18"/>
        </w:rPr>
        <w:t>Laskutus</w:t>
      </w:r>
    </w:p>
    <w:p>
      <w:pPr>
        <w:pStyle w:val="BodyText"/>
        <w:spacing w:line="273" w:lineRule="auto" w:before="172"/>
        <w:ind w:left="100" w:right="228"/>
      </w:pPr>
      <w:r>
        <w:rPr>
          <w:w w:val="125"/>
        </w:rPr>
        <w:t>Myyjäkunta laskuttaa ostajakunnalta toteutuneiden työpäivien mukaiset kustannukset kuukausittain, kunkin kuukauden viimeisenä työpäivänä.</w:t>
      </w:r>
    </w:p>
    <w:p>
      <w:pPr>
        <w:pStyle w:val="BodyText"/>
        <w:spacing w:line="256" w:lineRule="auto" w:before="157"/>
        <w:ind w:left="100" w:right="2175"/>
      </w:pPr>
      <w:r>
        <w:rPr>
          <w:w w:val="125"/>
        </w:rPr>
        <w:t>Palkkio laskutetaan kuukausittaisen työkertymän mukaan kerran kuukaudessa. Maksuaika on 14 vrk, viivästyskorko on korkolain mukainen.</w:t>
      </w:r>
    </w:p>
    <w:p>
      <w:pPr>
        <w:pStyle w:val="BodyText"/>
        <w:rPr>
          <w:sz w:val="20"/>
        </w:rPr>
      </w:pPr>
    </w:p>
    <w:p>
      <w:pPr>
        <w:pStyle w:val="BodyText"/>
        <w:spacing w:before="2"/>
        <w:rPr>
          <w:sz w:val="16"/>
        </w:rPr>
      </w:pPr>
    </w:p>
    <w:p>
      <w:pPr>
        <w:pStyle w:val="ListParagraph"/>
        <w:numPr>
          <w:ilvl w:val="0"/>
          <w:numId w:val="2"/>
        </w:numPr>
        <w:tabs>
          <w:tab w:pos="1016" w:val="left" w:leader="none"/>
        </w:tabs>
        <w:spacing w:line="240" w:lineRule="auto" w:before="0" w:after="0"/>
        <w:ind w:left="1015" w:right="0" w:hanging="360"/>
        <w:jc w:val="left"/>
        <w:rPr>
          <w:sz w:val="18"/>
        </w:rPr>
      </w:pPr>
      <w:r>
        <w:rPr>
          <w:w w:val="140"/>
          <w:sz w:val="18"/>
        </w:rPr>
        <w:t>Viranhaltijan</w:t>
      </w:r>
      <w:r>
        <w:rPr>
          <w:spacing w:val="-3"/>
          <w:w w:val="140"/>
          <w:sz w:val="18"/>
        </w:rPr>
        <w:t> </w:t>
      </w:r>
      <w:r>
        <w:rPr>
          <w:w w:val="140"/>
          <w:sz w:val="18"/>
        </w:rPr>
        <w:t>työsuhde</w:t>
      </w:r>
    </w:p>
    <w:p>
      <w:pPr>
        <w:pStyle w:val="BodyText"/>
        <w:rPr>
          <w:sz w:val="20"/>
        </w:rPr>
      </w:pPr>
    </w:p>
    <w:p>
      <w:pPr>
        <w:pStyle w:val="BodyText"/>
        <w:spacing w:before="8"/>
        <w:rPr>
          <w:sz w:val="22"/>
        </w:rPr>
      </w:pPr>
    </w:p>
    <w:p>
      <w:pPr>
        <w:pStyle w:val="BodyText"/>
        <w:spacing w:line="254" w:lineRule="auto"/>
        <w:ind w:left="203" w:right="215"/>
      </w:pPr>
      <w:r>
        <w:rPr>
          <w:w w:val="130"/>
        </w:rPr>
        <w:t>Ostajakunnassa</w:t>
      </w:r>
      <w:r>
        <w:rPr>
          <w:spacing w:val="-22"/>
          <w:w w:val="130"/>
        </w:rPr>
        <w:t> </w:t>
      </w:r>
      <w:r>
        <w:rPr>
          <w:w w:val="130"/>
        </w:rPr>
        <w:t>toimiessaan</w:t>
      </w:r>
      <w:r>
        <w:rPr>
          <w:spacing w:val="-21"/>
          <w:w w:val="130"/>
        </w:rPr>
        <w:t> </w:t>
      </w:r>
      <w:r>
        <w:rPr>
          <w:w w:val="130"/>
        </w:rPr>
        <w:t>viranhaltija</w:t>
      </w:r>
      <w:r>
        <w:rPr>
          <w:spacing w:val="-21"/>
          <w:w w:val="130"/>
        </w:rPr>
        <w:t> </w:t>
      </w:r>
      <w:r>
        <w:rPr>
          <w:w w:val="130"/>
        </w:rPr>
        <w:t>toimii</w:t>
      </w:r>
      <w:r>
        <w:rPr>
          <w:spacing w:val="-21"/>
          <w:w w:val="130"/>
        </w:rPr>
        <w:t> </w:t>
      </w:r>
      <w:r>
        <w:rPr>
          <w:w w:val="130"/>
        </w:rPr>
        <w:t>ostajakunnan</w:t>
      </w:r>
      <w:r>
        <w:rPr>
          <w:spacing w:val="-22"/>
          <w:w w:val="130"/>
        </w:rPr>
        <w:t> </w:t>
      </w:r>
      <w:r>
        <w:rPr>
          <w:w w:val="130"/>
        </w:rPr>
        <w:t>hallinnon</w:t>
      </w:r>
      <w:r>
        <w:rPr>
          <w:spacing w:val="-21"/>
          <w:w w:val="130"/>
        </w:rPr>
        <w:t> </w:t>
      </w:r>
      <w:r>
        <w:rPr>
          <w:w w:val="130"/>
        </w:rPr>
        <w:t>ja</w:t>
      </w:r>
      <w:r>
        <w:rPr>
          <w:spacing w:val="-21"/>
          <w:w w:val="130"/>
        </w:rPr>
        <w:t> </w:t>
      </w:r>
      <w:r>
        <w:rPr>
          <w:w w:val="130"/>
        </w:rPr>
        <w:t>ohjauksen</w:t>
      </w:r>
      <w:r>
        <w:rPr>
          <w:spacing w:val="-21"/>
          <w:w w:val="130"/>
        </w:rPr>
        <w:t> </w:t>
      </w:r>
      <w:r>
        <w:rPr>
          <w:w w:val="130"/>
        </w:rPr>
        <w:t>alaisena</w:t>
      </w:r>
      <w:r>
        <w:rPr>
          <w:spacing w:val="-22"/>
          <w:w w:val="130"/>
        </w:rPr>
        <w:t> </w:t>
      </w:r>
      <w:r>
        <w:rPr>
          <w:w w:val="130"/>
        </w:rPr>
        <w:t>sekä</w:t>
      </w:r>
      <w:r>
        <w:rPr>
          <w:spacing w:val="-22"/>
          <w:w w:val="130"/>
        </w:rPr>
        <w:t> </w:t>
      </w:r>
      <w:r>
        <w:rPr>
          <w:w w:val="130"/>
        </w:rPr>
        <w:t>noudattaa sen antamia</w:t>
      </w:r>
      <w:r>
        <w:rPr>
          <w:spacing w:val="8"/>
          <w:w w:val="130"/>
        </w:rPr>
        <w:t> </w:t>
      </w:r>
      <w:r>
        <w:rPr>
          <w:w w:val="130"/>
        </w:rPr>
        <w:t>sääntöjä.</w:t>
      </w:r>
    </w:p>
    <w:p>
      <w:pPr>
        <w:pStyle w:val="BodyText"/>
        <w:rPr>
          <w:sz w:val="20"/>
        </w:rPr>
      </w:pPr>
    </w:p>
    <w:p>
      <w:pPr>
        <w:pStyle w:val="BodyText"/>
        <w:spacing w:before="7"/>
        <w:rPr>
          <w:sz w:val="16"/>
        </w:rPr>
      </w:pPr>
    </w:p>
    <w:p>
      <w:pPr>
        <w:pStyle w:val="ListParagraph"/>
        <w:numPr>
          <w:ilvl w:val="0"/>
          <w:numId w:val="2"/>
        </w:numPr>
        <w:tabs>
          <w:tab w:pos="1016" w:val="left" w:leader="none"/>
        </w:tabs>
        <w:spacing w:line="240" w:lineRule="auto" w:before="0" w:after="0"/>
        <w:ind w:left="1015" w:right="0" w:hanging="360"/>
        <w:jc w:val="left"/>
        <w:rPr>
          <w:sz w:val="18"/>
        </w:rPr>
      </w:pPr>
      <w:r>
        <w:rPr>
          <w:w w:val="140"/>
          <w:sz w:val="18"/>
        </w:rPr>
        <w:t>Vahingonkorvaus</w:t>
      </w:r>
    </w:p>
    <w:p>
      <w:pPr>
        <w:pStyle w:val="BodyText"/>
        <w:spacing w:before="11"/>
        <w:rPr>
          <w:sz w:val="19"/>
        </w:rPr>
      </w:pPr>
    </w:p>
    <w:p>
      <w:pPr>
        <w:pStyle w:val="BodyText"/>
        <w:spacing w:line="254" w:lineRule="auto"/>
        <w:ind w:left="203" w:right="228"/>
      </w:pPr>
      <w:r>
        <w:rPr>
          <w:w w:val="125"/>
        </w:rPr>
        <w:t>Kunta, jonka tehtäviä viranhaltija kulloinkin hoitaa, on vastuussa aiheuttamastaan vahingosta kolmannelle osapuolelle.</w:t>
      </w:r>
    </w:p>
    <w:p>
      <w:pPr>
        <w:pStyle w:val="BodyText"/>
        <w:spacing w:line="254" w:lineRule="auto" w:before="1"/>
        <w:ind w:left="203" w:right="526"/>
      </w:pPr>
      <w:r>
        <w:rPr>
          <w:w w:val="125"/>
        </w:rPr>
        <w:t>Mikäli sopimuksen voimassaoloaikana sairaustapausten tai vastaavan ennakoimattoman tapahtuman johdosta palvelun tuottaminen on mahdotonta, ei myyjä ole korvausvelvollinen palvelun ostajalle.</w:t>
      </w:r>
    </w:p>
    <w:p>
      <w:pPr>
        <w:pStyle w:val="BodyText"/>
        <w:rPr>
          <w:sz w:val="20"/>
        </w:rPr>
      </w:pPr>
    </w:p>
    <w:p>
      <w:pPr>
        <w:pStyle w:val="BodyText"/>
        <w:spacing w:before="2"/>
        <w:rPr>
          <w:sz w:val="27"/>
        </w:rPr>
      </w:pPr>
    </w:p>
    <w:p>
      <w:pPr>
        <w:pStyle w:val="ListParagraph"/>
        <w:numPr>
          <w:ilvl w:val="0"/>
          <w:numId w:val="2"/>
        </w:numPr>
        <w:tabs>
          <w:tab w:pos="1016" w:val="left" w:leader="none"/>
        </w:tabs>
        <w:spacing w:line="240" w:lineRule="auto" w:before="0" w:after="0"/>
        <w:ind w:left="1015" w:right="0" w:hanging="360"/>
        <w:jc w:val="left"/>
        <w:rPr>
          <w:sz w:val="18"/>
        </w:rPr>
      </w:pPr>
      <w:r>
        <w:rPr>
          <w:w w:val="140"/>
          <w:sz w:val="18"/>
        </w:rPr>
        <w:t>Erimielisyyksien</w:t>
      </w:r>
      <w:r>
        <w:rPr>
          <w:spacing w:val="-5"/>
          <w:w w:val="140"/>
          <w:sz w:val="18"/>
        </w:rPr>
        <w:t> </w:t>
      </w:r>
      <w:r>
        <w:rPr>
          <w:w w:val="140"/>
          <w:sz w:val="18"/>
        </w:rPr>
        <w:t>ratkaiseminen</w:t>
      </w:r>
    </w:p>
    <w:p>
      <w:pPr>
        <w:pStyle w:val="BodyText"/>
        <w:rPr>
          <w:sz w:val="20"/>
        </w:rPr>
      </w:pPr>
    </w:p>
    <w:p>
      <w:pPr>
        <w:pStyle w:val="BodyText"/>
        <w:spacing w:line="254" w:lineRule="auto"/>
        <w:ind w:left="292" w:right="275"/>
        <w:jc w:val="both"/>
      </w:pPr>
      <w:r>
        <w:rPr>
          <w:w w:val="125"/>
        </w:rPr>
        <w:t>Tästä sopimuksesta johtuvat erimielisyydet pyritään ratkaisemaan kuntien välisin neuvotteluin. Jos yhteis- ymmärrykseen ei päästä, erimielisyydet ratkaistaan hallintoriita-asianaalueellisesti toimivaltaisessa Vaasan hallinto-oikeudessa.</w:t>
      </w:r>
    </w:p>
    <w:p>
      <w:pPr>
        <w:pStyle w:val="BodyText"/>
        <w:spacing w:before="8"/>
        <w:rPr>
          <w:sz w:val="27"/>
        </w:rPr>
      </w:pPr>
    </w:p>
    <w:p>
      <w:pPr>
        <w:pStyle w:val="ListParagraph"/>
        <w:numPr>
          <w:ilvl w:val="0"/>
          <w:numId w:val="2"/>
        </w:numPr>
        <w:tabs>
          <w:tab w:pos="1016" w:val="left" w:leader="none"/>
        </w:tabs>
        <w:spacing w:line="240" w:lineRule="auto" w:before="0" w:after="0"/>
        <w:ind w:left="1015" w:right="0" w:hanging="360"/>
        <w:jc w:val="left"/>
        <w:rPr>
          <w:sz w:val="18"/>
        </w:rPr>
      </w:pPr>
      <w:r>
        <w:rPr>
          <w:w w:val="140"/>
          <w:sz w:val="18"/>
        </w:rPr>
        <w:t>Tietoturva</w:t>
      </w:r>
    </w:p>
    <w:p>
      <w:pPr>
        <w:pStyle w:val="BodyText"/>
        <w:spacing w:before="7"/>
        <w:rPr>
          <w:sz w:val="16"/>
        </w:rPr>
      </w:pPr>
    </w:p>
    <w:p>
      <w:pPr>
        <w:pStyle w:val="BodyText"/>
        <w:ind w:left="292"/>
      </w:pPr>
      <w:r>
        <w:rPr>
          <w:w w:val="130"/>
        </w:rPr>
        <w:t>Henkilötietoja käsittelyssä noudatetaan EU:n yleistä tietosuoja-asetusta (2016/679).</w:t>
      </w:r>
    </w:p>
    <w:p>
      <w:pPr>
        <w:pStyle w:val="BodyText"/>
        <w:rPr>
          <w:sz w:val="20"/>
        </w:rPr>
      </w:pPr>
    </w:p>
    <w:p>
      <w:pPr>
        <w:pStyle w:val="ListParagraph"/>
        <w:numPr>
          <w:ilvl w:val="0"/>
          <w:numId w:val="2"/>
        </w:numPr>
        <w:tabs>
          <w:tab w:pos="1016" w:val="left" w:leader="none"/>
        </w:tabs>
        <w:spacing w:line="240" w:lineRule="auto" w:before="151" w:after="0"/>
        <w:ind w:left="1015" w:right="0" w:hanging="360"/>
        <w:jc w:val="left"/>
        <w:rPr>
          <w:sz w:val="18"/>
        </w:rPr>
      </w:pPr>
      <w:r>
        <w:rPr>
          <w:w w:val="145"/>
          <w:sz w:val="18"/>
        </w:rPr>
        <w:t>Sopimuksen muuttaminen ja</w:t>
      </w:r>
      <w:r>
        <w:rPr>
          <w:spacing w:val="-22"/>
          <w:w w:val="145"/>
          <w:sz w:val="18"/>
        </w:rPr>
        <w:t> </w:t>
      </w:r>
      <w:r>
        <w:rPr>
          <w:w w:val="145"/>
          <w:sz w:val="18"/>
        </w:rPr>
        <w:t>tarkistaminen</w:t>
      </w:r>
    </w:p>
    <w:p>
      <w:pPr>
        <w:pStyle w:val="BodyText"/>
        <w:rPr>
          <w:sz w:val="20"/>
        </w:rPr>
      </w:pPr>
    </w:p>
    <w:p>
      <w:pPr>
        <w:pStyle w:val="BodyText"/>
        <w:spacing w:line="458" w:lineRule="auto" w:before="161"/>
        <w:ind w:left="203" w:right="1587"/>
      </w:pPr>
      <w:r>
        <w:rPr>
          <w:w w:val="125"/>
        </w:rPr>
        <w:t>Muutokset ja lisäykset tähän sopimukseen on tehtävä kirjallisesti, jotta ne ovat päteviä. Sopimuksen sisältö voidaan tarkistaa kerran vuodessa.</w:t>
      </w:r>
    </w:p>
    <w:p>
      <w:pPr>
        <w:pStyle w:val="BodyText"/>
        <w:spacing w:before="7"/>
        <w:rPr>
          <w:sz w:val="27"/>
        </w:rPr>
      </w:pPr>
    </w:p>
    <w:p>
      <w:pPr>
        <w:pStyle w:val="ListParagraph"/>
        <w:numPr>
          <w:ilvl w:val="0"/>
          <w:numId w:val="2"/>
        </w:numPr>
        <w:tabs>
          <w:tab w:pos="1016" w:val="left" w:leader="none"/>
        </w:tabs>
        <w:spacing w:line="240" w:lineRule="auto" w:before="1" w:after="0"/>
        <w:ind w:left="1015" w:right="0" w:hanging="360"/>
        <w:jc w:val="left"/>
        <w:rPr>
          <w:sz w:val="18"/>
        </w:rPr>
      </w:pPr>
      <w:r>
        <w:rPr>
          <w:w w:val="140"/>
          <w:sz w:val="18"/>
        </w:rPr>
        <w:t>Sopimuksen voimassaolo ja</w:t>
      </w:r>
      <w:r>
        <w:rPr>
          <w:spacing w:val="-10"/>
          <w:w w:val="140"/>
          <w:sz w:val="18"/>
        </w:rPr>
        <w:t> </w:t>
      </w:r>
      <w:r>
        <w:rPr>
          <w:w w:val="140"/>
          <w:sz w:val="18"/>
        </w:rPr>
        <w:t>irtisanominen</w:t>
      </w:r>
    </w:p>
    <w:p>
      <w:pPr>
        <w:pStyle w:val="BodyText"/>
        <w:spacing w:before="2"/>
        <w:rPr>
          <w:sz w:val="20"/>
        </w:rPr>
      </w:pPr>
    </w:p>
    <w:p>
      <w:pPr>
        <w:pStyle w:val="BodyText"/>
        <w:spacing w:line="254" w:lineRule="auto"/>
        <w:ind w:left="295" w:right="228"/>
      </w:pPr>
      <w:r>
        <w:rPr>
          <w:w w:val="125"/>
        </w:rPr>
        <w:t>Tämä sopimus tulee voimaan 01.01.2020 ja se on voimassa toistaiseksi. Sopimuksen irtisanomisaika on 12 kuukautta ja irtisanominen tulee tehdä kirjallisesti.</w:t>
      </w:r>
    </w:p>
    <w:p>
      <w:pPr>
        <w:pStyle w:val="BodyText"/>
        <w:rPr>
          <w:sz w:val="19"/>
        </w:rPr>
      </w:pPr>
    </w:p>
    <w:p>
      <w:pPr>
        <w:pStyle w:val="BodyText"/>
        <w:spacing w:line="254" w:lineRule="auto"/>
        <w:ind w:left="295" w:right="526"/>
      </w:pPr>
      <w:r>
        <w:rPr>
          <w:w w:val="125"/>
        </w:rPr>
        <w:t>Mikäli sopimuksen voimassaoloaikana sairaustapausten tai vastaavan ennakoimattoman tapahtuman johdosta palvelun tuottaminen on mahdotonta, voidaan tämä sopimus purkaa välittömästi.</w:t>
      </w:r>
    </w:p>
    <w:p>
      <w:pPr>
        <w:pStyle w:val="BodyText"/>
        <w:rPr>
          <w:sz w:val="20"/>
        </w:rPr>
      </w:pPr>
    </w:p>
    <w:p>
      <w:pPr>
        <w:pStyle w:val="BodyText"/>
        <w:spacing w:before="9"/>
        <w:rPr>
          <w:sz w:val="26"/>
        </w:rPr>
      </w:pPr>
    </w:p>
    <w:p>
      <w:pPr>
        <w:pStyle w:val="ListParagraph"/>
        <w:numPr>
          <w:ilvl w:val="0"/>
          <w:numId w:val="2"/>
        </w:numPr>
        <w:tabs>
          <w:tab w:pos="1016" w:val="left" w:leader="none"/>
        </w:tabs>
        <w:spacing w:line="240" w:lineRule="auto" w:before="0" w:after="0"/>
        <w:ind w:left="1015" w:right="0" w:hanging="360"/>
        <w:jc w:val="left"/>
        <w:rPr>
          <w:sz w:val="18"/>
        </w:rPr>
      </w:pPr>
      <w:r>
        <w:rPr>
          <w:w w:val="140"/>
          <w:sz w:val="18"/>
        </w:rPr>
        <w:t>Muita ehtoja ja huomioon otettavia</w:t>
      </w:r>
      <w:r>
        <w:rPr>
          <w:spacing w:val="-12"/>
          <w:w w:val="140"/>
          <w:sz w:val="18"/>
        </w:rPr>
        <w:t> </w:t>
      </w:r>
      <w:r>
        <w:rPr>
          <w:w w:val="140"/>
          <w:sz w:val="18"/>
        </w:rPr>
        <w:t>seikkoja</w:t>
      </w:r>
    </w:p>
    <w:p>
      <w:pPr>
        <w:pStyle w:val="BodyText"/>
        <w:rPr>
          <w:sz w:val="20"/>
        </w:rPr>
      </w:pPr>
    </w:p>
    <w:p>
      <w:pPr>
        <w:pStyle w:val="BodyText"/>
        <w:spacing w:before="8"/>
        <w:rPr>
          <w:sz w:val="22"/>
        </w:rPr>
      </w:pPr>
    </w:p>
    <w:p>
      <w:pPr>
        <w:pStyle w:val="BodyText"/>
        <w:spacing w:line="458" w:lineRule="auto" w:before="1"/>
        <w:ind w:left="100" w:right="526"/>
      </w:pPr>
      <w:r>
        <w:rPr>
          <w:w w:val="125"/>
        </w:rPr>
        <w:t>Kaikki tilaajakunnalta saatu ja työn aikana syntynyt materiaali luovutetaan työn päätyttyä tilaajakunnalle. Työn teossa syntyneet alkuperäiset asiakirjat ovat tilaajakunnan omaisuutta.</w:t>
      </w:r>
    </w:p>
    <w:p>
      <w:pPr>
        <w:pStyle w:val="BodyText"/>
        <w:spacing w:line="192" w:lineRule="exact"/>
        <w:ind w:left="100"/>
      </w:pPr>
      <w:r>
        <w:rPr>
          <w:w w:val="125"/>
        </w:rPr>
        <w:t>Kumpikin sopijakunta vastaa omalta osaltaan käytössään olevan ohjeistuksen mukaan toiminnassa ker-</w:t>
      </w:r>
    </w:p>
    <w:p>
      <w:pPr>
        <w:pStyle w:val="BodyText"/>
        <w:spacing w:before="25"/>
        <w:ind w:left="100"/>
      </w:pPr>
      <w:r>
        <w:rPr>
          <w:w w:val="125"/>
        </w:rPr>
        <w:t>tyvien asiakirjojen ja tiedostojen arkistoinnista, salassapidosta ja tietojen annosta.</w:t>
      </w:r>
    </w:p>
    <w:p>
      <w:pPr>
        <w:spacing w:after="0"/>
        <w:sectPr>
          <w:pgSz w:w="11910" w:h="16840"/>
          <w:pgMar w:header="984" w:footer="0" w:top="1180" w:bottom="280" w:left="840" w:right="760"/>
        </w:sectPr>
      </w:pPr>
    </w:p>
    <w:p>
      <w:pPr>
        <w:pStyle w:val="BodyText"/>
        <w:tabs>
          <w:tab w:pos="4749" w:val="left" w:leader="none"/>
        </w:tabs>
        <w:spacing w:before="9"/>
        <w:ind w:left="100"/>
      </w:pPr>
      <w:r>
        <w:rPr>
          <w:w w:val="125"/>
        </w:rPr>
        <w:t>Paikka ja</w:t>
      </w:r>
      <w:r>
        <w:rPr>
          <w:spacing w:val="7"/>
          <w:w w:val="125"/>
        </w:rPr>
        <w:t> </w:t>
      </w:r>
      <w:r>
        <w:rPr>
          <w:w w:val="125"/>
        </w:rPr>
        <w:t>aika:</w:t>
      </w:r>
      <w:r>
        <w:rPr>
          <w:spacing w:val="21"/>
        </w:rPr>
        <w:t> </w:t>
      </w:r>
      <w:r>
        <w:rPr>
          <w:u w:val="single"/>
        </w:rPr>
        <w:t> </w:t>
        <w:tab/>
      </w:r>
    </w:p>
    <w:p>
      <w:pPr>
        <w:pStyle w:val="BodyText"/>
        <w:rPr>
          <w:sz w:val="20"/>
        </w:rPr>
      </w:pPr>
    </w:p>
    <w:p>
      <w:pPr>
        <w:pStyle w:val="BodyText"/>
        <w:rPr>
          <w:sz w:val="20"/>
        </w:rPr>
      </w:pPr>
    </w:p>
    <w:p>
      <w:pPr>
        <w:pStyle w:val="BodyText"/>
        <w:spacing w:before="9"/>
        <w:rPr>
          <w:sz w:val="24"/>
        </w:rPr>
      </w:pPr>
      <w:r>
        <w:rPr/>
        <w:pict>
          <v:group style="position:absolute;margin-left:47.040001pt;margin-top:16.240055pt;width:172.65pt;height:.4pt;mso-position-horizontal-relative:page;mso-position-vertical-relative:paragraph;z-index:-1000;mso-wrap-distance-left:0;mso-wrap-distance-right:0" coordorigin="941,325" coordsize="3453,8">
            <v:line style="position:absolute" from="941,328" to="1284,328" stroked="true" strokeweight=".360015pt" strokecolor="#000000">
              <v:stroke dashstyle="solid"/>
            </v:line>
            <v:line style="position:absolute" from="1287,328" to="2086,328" stroked="true" strokeweight=".360015pt" strokecolor="#000000">
              <v:stroke dashstyle="solid"/>
            </v:line>
            <v:line style="position:absolute" from="2088,328" to="3802,328" stroked="true" strokeweight=".360015pt" strokecolor="#000000">
              <v:stroke dashstyle="solid"/>
            </v:line>
            <v:line style="position:absolute" from="3822,328" to="4394,328" stroked="true" strokeweight=".360015pt" strokecolor="#000000">
              <v:stroke dashstyle="solid"/>
            </v:line>
            <w10:wrap type="topAndBottom"/>
          </v:group>
        </w:pict>
      </w:r>
      <w:r>
        <w:rPr/>
        <w:pict>
          <v:group style="position:absolute;margin-left:299.017456pt;margin-top:16.240055pt;width:171.65pt;height:.4pt;mso-position-horizontal-relative:page;mso-position-vertical-relative:paragraph;z-index:-976;mso-wrap-distance-left:0;mso-wrap-distance-right:0" coordorigin="5980,325" coordsize="3433,8">
            <v:line style="position:absolute" from="5980,328" to="6209,328" stroked="true" strokeweight=".360015pt" strokecolor="#000000">
              <v:stroke dashstyle="solid"/>
            </v:line>
            <v:line style="position:absolute" from="6212,328" to="7011,328" stroked="true" strokeweight=".360015pt" strokecolor="#000000">
              <v:stroke dashstyle="solid"/>
            </v:line>
            <v:line style="position:absolute" from="7013,328" to="7812,328" stroked="true" strokeweight=".360015pt" strokecolor="#000000">
              <v:stroke dashstyle="solid"/>
            </v:line>
            <v:line style="position:absolute" from="7815,328" to="8155,328" stroked="true" strokeweight=".360015pt" strokecolor="#000000">
              <v:stroke dashstyle="solid"/>
            </v:line>
            <v:line style="position:absolute" from="8158,328" to="8612,328" stroked="true" strokeweight=".360015pt" strokecolor="#000000">
              <v:stroke dashstyle="solid"/>
            </v:line>
            <v:line style="position:absolute" from="8614,328" to="9413,328" stroked="true" strokeweight=".360015pt" strokecolor="#000000">
              <v:stroke dashstyle="solid"/>
            </v:line>
            <w10:wrap type="topAndBottom"/>
          </v:group>
        </w:pict>
      </w:r>
    </w:p>
    <w:p>
      <w:pPr>
        <w:pStyle w:val="BodyText"/>
        <w:tabs>
          <w:tab w:pos="5141" w:val="left" w:leader="none"/>
        </w:tabs>
        <w:spacing w:before="159"/>
        <w:ind w:left="100"/>
      </w:pPr>
      <w:r>
        <w:rPr>
          <w:w w:val="125"/>
        </w:rPr>
        <w:t>Toholammin</w:t>
      </w:r>
      <w:r>
        <w:rPr>
          <w:spacing w:val="-7"/>
          <w:w w:val="125"/>
        </w:rPr>
        <w:t> </w:t>
      </w:r>
      <w:r>
        <w:rPr>
          <w:w w:val="125"/>
        </w:rPr>
        <w:t>kunta</w:t>
        <w:tab/>
        <w:t>Lestijärven</w:t>
      </w:r>
      <w:r>
        <w:rPr>
          <w:spacing w:val="8"/>
          <w:w w:val="125"/>
        </w:rPr>
        <w:t> </w:t>
      </w:r>
      <w:r>
        <w:rPr>
          <w:w w:val="125"/>
        </w:rPr>
        <w:t>kunta</w:t>
      </w:r>
    </w:p>
    <w:sectPr>
      <w:pgSz w:w="11910" w:h="16840"/>
      <w:pgMar w:header="984" w:footer="0" w:top="1180" w:bottom="280" w:left="8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1.23999pt;margin-top:48.219646pt;width:9.75pt;height:12pt;mso-position-horizontal-relative:page;mso-position-vertical-relative:page;z-index:-5440" type="#_x0000_t202" filled="false" stroked="false">
          <v:textbox inset="0,0,0,0">
            <w:txbxContent>
              <w:p>
                <w:pPr>
                  <w:pStyle w:val="BodyText"/>
                  <w:spacing w:before="12"/>
                  <w:ind w:left="40"/>
                </w:pPr>
                <w:r>
                  <w:rPr/>
                  <w:fldChar w:fldCharType="begin"/>
                </w:r>
                <w:r>
                  <w:rPr>
                    <w:w w:val="127"/>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15" w:hanging="360"/>
        <w:jc w:val="left"/>
      </w:pPr>
      <w:rPr>
        <w:rFonts w:hint="default" w:ascii="Times New Roman" w:hAnsi="Times New Roman" w:eastAsia="Times New Roman" w:cs="Times New Roman"/>
        <w:spacing w:val="0"/>
        <w:w w:val="140"/>
        <w:sz w:val="18"/>
        <w:szCs w:val="18"/>
      </w:rPr>
    </w:lvl>
    <w:lvl w:ilvl="1">
      <w:start w:val="0"/>
      <w:numFmt w:val="bullet"/>
      <w:lvlText w:val="•"/>
      <w:lvlJc w:val="left"/>
      <w:pPr>
        <w:ind w:left="1128" w:hanging="360"/>
      </w:pPr>
      <w:rPr>
        <w:rFonts w:hint="default" w:ascii="Times New Roman" w:hAnsi="Times New Roman" w:eastAsia="Times New Roman" w:cs="Times New Roman"/>
        <w:w w:val="138"/>
        <w:sz w:val="18"/>
        <w:szCs w:val="18"/>
      </w:rPr>
    </w:lvl>
    <w:lvl w:ilvl="2">
      <w:start w:val="0"/>
      <w:numFmt w:val="bullet"/>
      <w:lvlText w:val="•"/>
      <w:lvlJc w:val="left"/>
      <w:pPr>
        <w:ind w:left="2140" w:hanging="360"/>
      </w:pPr>
      <w:rPr>
        <w:rFonts w:hint="default"/>
      </w:rPr>
    </w:lvl>
    <w:lvl w:ilvl="3">
      <w:start w:val="0"/>
      <w:numFmt w:val="bullet"/>
      <w:lvlText w:val="•"/>
      <w:lvlJc w:val="left"/>
      <w:pPr>
        <w:ind w:left="3161" w:hanging="360"/>
      </w:pPr>
      <w:rPr>
        <w:rFonts w:hint="default"/>
      </w:rPr>
    </w:lvl>
    <w:lvl w:ilvl="4">
      <w:start w:val="0"/>
      <w:numFmt w:val="bullet"/>
      <w:lvlText w:val="•"/>
      <w:lvlJc w:val="left"/>
      <w:pPr>
        <w:ind w:left="4182" w:hanging="360"/>
      </w:pPr>
      <w:rPr>
        <w:rFonts w:hint="default"/>
      </w:rPr>
    </w:lvl>
    <w:lvl w:ilvl="5">
      <w:start w:val="0"/>
      <w:numFmt w:val="bullet"/>
      <w:lvlText w:val="•"/>
      <w:lvlJc w:val="left"/>
      <w:pPr>
        <w:ind w:left="5202" w:hanging="360"/>
      </w:pPr>
      <w:rPr>
        <w:rFonts w:hint="default"/>
      </w:rPr>
    </w:lvl>
    <w:lvl w:ilvl="6">
      <w:start w:val="0"/>
      <w:numFmt w:val="bullet"/>
      <w:lvlText w:val="•"/>
      <w:lvlJc w:val="left"/>
      <w:pPr>
        <w:ind w:left="6223" w:hanging="360"/>
      </w:pPr>
      <w:rPr>
        <w:rFonts w:hint="default"/>
      </w:rPr>
    </w:lvl>
    <w:lvl w:ilvl="7">
      <w:start w:val="0"/>
      <w:numFmt w:val="bullet"/>
      <w:lvlText w:val="•"/>
      <w:lvlJc w:val="left"/>
      <w:pPr>
        <w:ind w:left="7244" w:hanging="360"/>
      </w:pPr>
      <w:rPr>
        <w:rFonts w:hint="default"/>
      </w:rPr>
    </w:lvl>
    <w:lvl w:ilvl="8">
      <w:start w:val="0"/>
      <w:numFmt w:val="bullet"/>
      <w:lvlText w:val="•"/>
      <w:lvlJc w:val="left"/>
      <w:pPr>
        <w:ind w:left="8264" w:hanging="360"/>
      </w:pPr>
      <w:rPr>
        <w:rFonts w:hint="default"/>
      </w:rPr>
    </w:lvl>
  </w:abstractNum>
  <w:abstractNum w:abstractNumId="0">
    <w:multiLevelType w:val="hybridMultilevel"/>
    <w:lvl w:ilvl="0">
      <w:start w:val="0"/>
      <w:numFmt w:val="bullet"/>
      <w:lvlText w:val="□"/>
      <w:lvlJc w:val="left"/>
      <w:pPr>
        <w:ind w:left="1012" w:hanging="358"/>
      </w:pPr>
      <w:rPr>
        <w:rFonts w:hint="default" w:ascii="Times New Roman" w:hAnsi="Times New Roman" w:eastAsia="Times New Roman" w:cs="Times New Roman"/>
        <w:w w:val="74"/>
        <w:sz w:val="18"/>
        <w:szCs w:val="18"/>
      </w:rPr>
    </w:lvl>
    <w:lvl w:ilvl="1">
      <w:start w:val="0"/>
      <w:numFmt w:val="bullet"/>
      <w:lvlText w:val="•"/>
      <w:lvlJc w:val="left"/>
      <w:pPr>
        <w:ind w:left="1948" w:hanging="358"/>
      </w:pPr>
      <w:rPr>
        <w:rFonts w:hint="default"/>
      </w:rPr>
    </w:lvl>
    <w:lvl w:ilvl="2">
      <w:start w:val="0"/>
      <w:numFmt w:val="bullet"/>
      <w:lvlText w:val="•"/>
      <w:lvlJc w:val="left"/>
      <w:pPr>
        <w:ind w:left="2877" w:hanging="358"/>
      </w:pPr>
      <w:rPr>
        <w:rFonts w:hint="default"/>
      </w:rPr>
    </w:lvl>
    <w:lvl w:ilvl="3">
      <w:start w:val="0"/>
      <w:numFmt w:val="bullet"/>
      <w:lvlText w:val="•"/>
      <w:lvlJc w:val="left"/>
      <w:pPr>
        <w:ind w:left="3805" w:hanging="358"/>
      </w:pPr>
      <w:rPr>
        <w:rFonts w:hint="default"/>
      </w:rPr>
    </w:lvl>
    <w:lvl w:ilvl="4">
      <w:start w:val="0"/>
      <w:numFmt w:val="bullet"/>
      <w:lvlText w:val="•"/>
      <w:lvlJc w:val="left"/>
      <w:pPr>
        <w:ind w:left="4734" w:hanging="358"/>
      </w:pPr>
      <w:rPr>
        <w:rFonts w:hint="default"/>
      </w:rPr>
    </w:lvl>
    <w:lvl w:ilvl="5">
      <w:start w:val="0"/>
      <w:numFmt w:val="bullet"/>
      <w:lvlText w:val="•"/>
      <w:lvlJc w:val="left"/>
      <w:pPr>
        <w:ind w:left="5663" w:hanging="358"/>
      </w:pPr>
      <w:rPr>
        <w:rFonts w:hint="default"/>
      </w:rPr>
    </w:lvl>
    <w:lvl w:ilvl="6">
      <w:start w:val="0"/>
      <w:numFmt w:val="bullet"/>
      <w:lvlText w:val="•"/>
      <w:lvlJc w:val="left"/>
      <w:pPr>
        <w:ind w:left="6591" w:hanging="358"/>
      </w:pPr>
      <w:rPr>
        <w:rFonts w:hint="default"/>
      </w:rPr>
    </w:lvl>
    <w:lvl w:ilvl="7">
      <w:start w:val="0"/>
      <w:numFmt w:val="bullet"/>
      <w:lvlText w:val="•"/>
      <w:lvlJc w:val="left"/>
      <w:pPr>
        <w:ind w:left="7520" w:hanging="358"/>
      </w:pPr>
      <w:rPr>
        <w:rFonts w:hint="default"/>
      </w:rPr>
    </w:lvl>
    <w:lvl w:ilvl="8">
      <w:start w:val="0"/>
      <w:numFmt w:val="bullet"/>
      <w:lvlText w:val="•"/>
      <w:lvlJc w:val="left"/>
      <w:pPr>
        <w:ind w:left="8449" w:hanging="35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ListParagraph" w:type="paragraph">
    <w:name w:val="List Paragraph"/>
    <w:basedOn w:val="Normal"/>
    <w:uiPriority w:val="1"/>
    <w:qFormat/>
    <w:pPr>
      <w:ind w:left="1015"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kunnat.net/" TargetMode="External"/><Relationship Id="rId8" Type="http://schemas.openxmlformats.org/officeDocument/2006/relationships/hyperlink" Target="http://www.kommunerna.net/" TargetMode="External"/><Relationship Id="rId9" Type="http://schemas.openxmlformats.org/officeDocument/2006/relationships/hyperlink" Target="mailto:etunimi.sukunimi@kuntaliitto.fi" TargetMode="External"/><Relationship Id="rId10" Type="http://schemas.openxmlformats.org/officeDocument/2006/relationships/hyperlink" Target="mailto:fornamn.efternamn@kommunforbundet.fi" TargetMode="External"/><Relationship Id="rId11" Type="http://schemas.openxmlformats.org/officeDocument/2006/relationships/header" Target="header1.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juhahope</dc:creator>
  <dc:title>Microsoft Word - Sopimus Toholampi-LestijÃ¤rvi rakennustarkastus.docx</dc:title>
  <dcterms:created xsi:type="dcterms:W3CDTF">2019-10-09T09:26:26Z</dcterms:created>
  <dcterms:modified xsi:type="dcterms:W3CDTF">2019-10-09T09:26:26Z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LastSaved">
    <vt:filetime>2019-10-09T00:00:00Z</vt:filetime>
  </property>
</Properties>
</file>